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720F" w:rsidRPr="00A072BC" w:rsidRDefault="00A2720F" w:rsidP="00A2720F">
      <w:pPr>
        <w:widowControl/>
        <w:shd w:val="clear" w:color="auto" w:fill="FFFFFF"/>
        <w:spacing w:line="360" w:lineRule="atLeast"/>
        <w:ind w:firstLine="480"/>
        <w:jc w:val="center"/>
        <w:rPr>
          <w:rFonts w:ascii="方正大标宋简体" w:eastAsia="方正大标宋简体" w:hAnsi="Arial" w:cs="Arial"/>
          <w:color w:val="000000" w:themeColor="text1"/>
          <w:kern w:val="0"/>
          <w:sz w:val="36"/>
          <w:szCs w:val="36"/>
        </w:rPr>
      </w:pPr>
      <w:r w:rsidRPr="00A072BC">
        <w:rPr>
          <w:rFonts w:ascii="方正大标宋简体" w:eastAsia="方正大标宋简体" w:hAnsi="Arial" w:cs="Arial" w:hint="eastAsia"/>
          <w:color w:val="000000" w:themeColor="text1"/>
          <w:kern w:val="0"/>
          <w:sz w:val="36"/>
          <w:szCs w:val="36"/>
        </w:rPr>
        <w:t>政府采购货物和服务招标投标管理办法</w:t>
      </w:r>
    </w:p>
    <w:p w:rsidR="00A2720F" w:rsidRPr="00A072BC" w:rsidRDefault="00A2720F" w:rsidP="00A2720F">
      <w:pPr>
        <w:widowControl/>
        <w:shd w:val="clear" w:color="auto" w:fill="FFFFFF"/>
        <w:spacing w:line="360" w:lineRule="atLeast"/>
        <w:ind w:firstLine="480"/>
        <w:jc w:val="center"/>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中华人民共和国财政部令第</w:t>
      </w:r>
      <w:r w:rsidRPr="00A072BC">
        <w:rPr>
          <w:rFonts w:ascii="Arial" w:eastAsia="宋体" w:hAnsi="Arial" w:cs="Arial"/>
          <w:color w:val="000000" w:themeColor="text1"/>
          <w:kern w:val="0"/>
          <w:szCs w:val="21"/>
        </w:rPr>
        <w:t>87</w:t>
      </w:r>
      <w:r w:rsidRPr="00A072BC">
        <w:rPr>
          <w:rFonts w:ascii="Arial" w:eastAsia="宋体" w:hAnsi="Arial" w:cs="Arial"/>
          <w:color w:val="000000" w:themeColor="text1"/>
          <w:kern w:val="0"/>
          <w:szCs w:val="21"/>
        </w:rPr>
        <w:t>号</w:t>
      </w:r>
      <w:r w:rsidRPr="00A072BC">
        <w:rPr>
          <w:rFonts w:ascii="Arial" w:eastAsia="宋体" w:hAnsi="Arial" w:cs="Arial"/>
          <w:color w:val="000000" w:themeColor="text1"/>
          <w:kern w:val="0"/>
          <w:szCs w:val="21"/>
        </w:rPr>
        <w:br/>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财政部对《政府采购货物和服务招标投标管理办法》（财政部令第</w:t>
      </w:r>
      <w:r w:rsidRPr="00A072BC">
        <w:rPr>
          <w:rFonts w:ascii="Arial" w:eastAsia="宋体" w:hAnsi="Arial" w:cs="Arial"/>
          <w:color w:val="000000" w:themeColor="text1"/>
          <w:kern w:val="0"/>
          <w:szCs w:val="21"/>
        </w:rPr>
        <w:t>18</w:t>
      </w:r>
      <w:r w:rsidRPr="00A072BC">
        <w:rPr>
          <w:rFonts w:ascii="Arial" w:eastAsia="宋体" w:hAnsi="Arial" w:cs="Arial"/>
          <w:color w:val="000000" w:themeColor="text1"/>
          <w:kern w:val="0"/>
          <w:szCs w:val="21"/>
        </w:rPr>
        <w:t>号）进行了修订，修订后的《政府采购货物和服务招标投标管理办法》已经部</w:t>
      </w:r>
      <w:proofErr w:type="gramStart"/>
      <w:r w:rsidRPr="00A072BC">
        <w:rPr>
          <w:rFonts w:ascii="Arial" w:eastAsia="宋体" w:hAnsi="Arial" w:cs="Arial"/>
          <w:color w:val="000000" w:themeColor="text1"/>
          <w:kern w:val="0"/>
          <w:szCs w:val="21"/>
        </w:rPr>
        <w:t>务</w:t>
      </w:r>
      <w:proofErr w:type="gramEnd"/>
      <w:r w:rsidRPr="00A072BC">
        <w:rPr>
          <w:rFonts w:ascii="Arial" w:eastAsia="宋体" w:hAnsi="Arial" w:cs="Arial"/>
          <w:color w:val="000000" w:themeColor="text1"/>
          <w:kern w:val="0"/>
          <w:szCs w:val="21"/>
        </w:rPr>
        <w:t>会议审议通过。现予公布，自</w:t>
      </w:r>
      <w:r w:rsidRPr="00A072BC">
        <w:rPr>
          <w:rFonts w:ascii="Arial" w:eastAsia="宋体" w:hAnsi="Arial" w:cs="Arial"/>
          <w:color w:val="000000" w:themeColor="text1"/>
          <w:kern w:val="0"/>
          <w:szCs w:val="21"/>
        </w:rPr>
        <w:t>2017</w:t>
      </w:r>
      <w:r w:rsidRPr="00A072BC">
        <w:rPr>
          <w:rFonts w:ascii="Arial" w:eastAsia="宋体" w:hAnsi="Arial" w:cs="Arial"/>
          <w:color w:val="000000" w:themeColor="text1"/>
          <w:kern w:val="0"/>
          <w:szCs w:val="21"/>
        </w:rPr>
        <w:t>年</w:t>
      </w:r>
      <w:r w:rsidRPr="00A072BC">
        <w:rPr>
          <w:rFonts w:ascii="Arial" w:eastAsia="宋体" w:hAnsi="Arial" w:cs="Arial"/>
          <w:color w:val="000000" w:themeColor="text1"/>
          <w:kern w:val="0"/>
          <w:szCs w:val="21"/>
        </w:rPr>
        <w:t>10</w:t>
      </w:r>
      <w:r w:rsidRPr="00A072BC">
        <w:rPr>
          <w:rFonts w:ascii="Arial" w:eastAsia="宋体" w:hAnsi="Arial" w:cs="Arial"/>
          <w:color w:val="000000" w:themeColor="text1"/>
          <w:kern w:val="0"/>
          <w:szCs w:val="21"/>
        </w:rPr>
        <w:t>月</w:t>
      </w:r>
      <w:r w:rsidRPr="00A072BC">
        <w:rPr>
          <w:rFonts w:ascii="Arial" w:eastAsia="宋体" w:hAnsi="Arial" w:cs="Arial"/>
          <w:color w:val="000000" w:themeColor="text1"/>
          <w:kern w:val="0"/>
          <w:szCs w:val="21"/>
        </w:rPr>
        <w:t>1</w:t>
      </w:r>
      <w:r w:rsidRPr="00A072BC">
        <w:rPr>
          <w:rFonts w:ascii="Arial" w:eastAsia="宋体" w:hAnsi="Arial" w:cs="Arial"/>
          <w:color w:val="000000" w:themeColor="text1"/>
          <w:kern w:val="0"/>
          <w:szCs w:val="21"/>
        </w:rPr>
        <w:t>日起施行。</w:t>
      </w:r>
      <w:r w:rsidRPr="00A072BC">
        <w:rPr>
          <w:rFonts w:ascii="Arial" w:eastAsia="宋体" w:hAnsi="Arial" w:cs="Arial"/>
          <w:color w:val="000000" w:themeColor="text1"/>
          <w:kern w:val="0"/>
          <w:sz w:val="16"/>
          <w:szCs w:val="16"/>
          <w:vertAlign w:val="superscript"/>
        </w:rPr>
        <w:t xml:space="preserve"> [1]</w:t>
      </w:r>
      <w:r w:rsidRPr="00A072BC">
        <w:rPr>
          <w:rFonts w:ascii="Arial" w:eastAsia="宋体" w:hAnsi="Arial" w:cs="Arial"/>
          <w:color w:val="000000" w:themeColor="text1"/>
          <w:kern w:val="0"/>
          <w:sz w:val="2"/>
          <w:szCs w:val="2"/>
        </w:rPr>
        <w:t> </w:t>
      </w:r>
      <w:r w:rsidRPr="00A072BC">
        <w:rPr>
          <w:rFonts w:ascii="Arial" w:eastAsia="宋体" w:hAnsi="Arial" w:cs="Arial"/>
          <w:color w:val="000000" w:themeColor="text1"/>
          <w:kern w:val="0"/>
          <w:szCs w:val="21"/>
        </w:rPr>
        <w:t xml:space="preserve"> </w:t>
      </w:r>
    </w:p>
    <w:p w:rsidR="00A2720F" w:rsidRPr="00A072BC" w:rsidRDefault="00A2720F" w:rsidP="00A2720F">
      <w:pPr>
        <w:widowControl/>
        <w:shd w:val="clear" w:color="auto" w:fill="FFFFFF"/>
        <w:spacing w:line="360" w:lineRule="atLeast"/>
        <w:ind w:firstLine="480"/>
        <w:jc w:val="righ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部长</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肖捷</w:t>
      </w:r>
      <w:r w:rsidRPr="00A072BC">
        <w:rPr>
          <w:rFonts w:ascii="Arial" w:eastAsia="宋体" w:hAnsi="Arial" w:cs="Arial"/>
          <w:color w:val="000000" w:themeColor="text1"/>
          <w:kern w:val="0"/>
          <w:szCs w:val="21"/>
        </w:rPr>
        <w:br/>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2017</w:t>
      </w:r>
      <w:r w:rsidRPr="00A072BC">
        <w:rPr>
          <w:rFonts w:ascii="Arial" w:eastAsia="宋体" w:hAnsi="Arial" w:cs="Arial"/>
          <w:color w:val="000000" w:themeColor="text1"/>
          <w:kern w:val="0"/>
          <w:szCs w:val="21"/>
        </w:rPr>
        <w:t>年</w:t>
      </w:r>
      <w:r w:rsidRPr="00A072BC">
        <w:rPr>
          <w:rFonts w:ascii="Arial" w:eastAsia="宋体" w:hAnsi="Arial" w:cs="Arial"/>
          <w:color w:val="000000" w:themeColor="text1"/>
          <w:kern w:val="0"/>
          <w:szCs w:val="21"/>
        </w:rPr>
        <w:t>7</w:t>
      </w:r>
      <w:r w:rsidRPr="00A072BC">
        <w:rPr>
          <w:rFonts w:ascii="Arial" w:eastAsia="宋体" w:hAnsi="Arial" w:cs="Arial"/>
          <w:color w:val="000000" w:themeColor="text1"/>
          <w:kern w:val="0"/>
          <w:szCs w:val="21"/>
        </w:rPr>
        <w:t>月</w:t>
      </w:r>
      <w:r w:rsidRPr="00A072BC">
        <w:rPr>
          <w:rFonts w:ascii="Arial" w:eastAsia="宋体" w:hAnsi="Arial" w:cs="Arial"/>
          <w:color w:val="000000" w:themeColor="text1"/>
          <w:kern w:val="0"/>
          <w:szCs w:val="21"/>
        </w:rPr>
        <w:t>11</w:t>
      </w:r>
      <w:r w:rsidRPr="00A072BC">
        <w:rPr>
          <w:rFonts w:ascii="Arial" w:eastAsia="宋体" w:hAnsi="Arial" w:cs="Arial"/>
          <w:color w:val="000000" w:themeColor="text1"/>
          <w:kern w:val="0"/>
          <w:szCs w:val="21"/>
        </w:rPr>
        <w:t>日</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第一章　总　则</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第一条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为了规范政府采购当事人的采购行为，加强对政府采购货物和服务招标投标活动的监督管理，维护国家利益、社会公共利益和政府采购招标投标活动当事人的合法权益，依据《中华人民共和国政府采购法》（以下简称政府采购法）、《中华人民共和国政府采购法实施条例》（以下简称政府采购法实施条例）和其他有关法律法规规定，制定本办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本办法适用于在中华人民共和国境内开展政府采购货物和服务（以下简称货物服务）招标投标活动。</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货物服务招标分为公开招标和邀请招标。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公开招标，是指采购人依法以招标公告的方式邀请非特定的供应商参加投标的采购方式。</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邀请招标，是指采购人依法从符合相应资格条件的供应商中随机抽取</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家以上供应商，并以投标邀请书的方式邀请其参加投标的采购方式。</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属于地方预算的政府采购项目</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省、自治区、直辖市人民政府根据实际情况，可以确定分别适用于本行政区域省级、设区的市级、县级公开招标数额标准。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采购人应当在货物服务招标投标活动中落实节约能源、保护环境、扶持不发达地区和少数民族地区、促进中小企业发展等政府采购政策。</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应当按照行政事业单位内部控制规范要求，建立健全本单位政府采购内部控制制度，在编制政府采购预算和实施计划、确定采购需求、组织采购活动、履约验收、答复询问质疑、配合投诉处理及监督检查等重点环节加强内部控制管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采购人不得向供应商索要或者接受其给予的赠品、回扣或者与采购无关的其他商品、服务。</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采购人应当按照财政部制定的《政府采购品目分类目录</w:t>
      </w:r>
      <w:bookmarkStart w:id="0" w:name="_GoBack"/>
      <w:bookmarkEnd w:id="0"/>
      <w:r w:rsidRPr="00A072BC">
        <w:rPr>
          <w:rFonts w:ascii="Arial" w:eastAsia="宋体" w:hAnsi="Arial" w:cs="Arial"/>
          <w:color w:val="000000" w:themeColor="text1"/>
          <w:kern w:val="0"/>
          <w:szCs w:val="21"/>
        </w:rPr>
        <w:t>》确定采购项目属性。按照《政府采购品目分类目录》无法确定的，按照有利于采购项目实施的原则确定。</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第八条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采购人委托采购代理机构代理招标的，采购代理机构应当在采购人委托的范围内依法开展采购活动。</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采购代理机构及其分支机构不得在所代理的采购项目中投标或者代理投标，不得为所代理的采购项目的投标人参加本项目提供投标咨询。</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第二章　招　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第九条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未纳入集中采购目录的政府采购项目，采购人可以自行招标，也可以委托采购代理机构在委托的范围内代理招标。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采购人自行组织开展招标活动的，应当符合下列条件：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（一）有编制招标文件、组织招标的能力和条件；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（二）有与采购项目专业性相适应的专业人员。</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第十条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采购人应当对采购标的</w:t>
      </w:r>
      <w:proofErr w:type="gramStart"/>
      <w:r w:rsidRPr="00A072BC">
        <w:rPr>
          <w:rFonts w:ascii="Arial" w:eastAsia="宋体" w:hAnsi="Arial" w:cs="Arial"/>
          <w:color w:val="000000" w:themeColor="text1"/>
          <w:kern w:val="0"/>
          <w:szCs w:val="21"/>
        </w:rPr>
        <w:t>的</w:t>
      </w:r>
      <w:proofErr w:type="gramEnd"/>
      <w:r w:rsidRPr="00A072BC">
        <w:rPr>
          <w:rFonts w:ascii="Arial" w:eastAsia="宋体" w:hAnsi="Arial" w:cs="Arial"/>
          <w:color w:val="000000" w:themeColor="text1"/>
          <w:kern w:val="0"/>
          <w:szCs w:val="21"/>
        </w:rPr>
        <w:t>市场技术或者服务水平、供应、价格等情况进行市场调查，根据调查情况、资产配置标准等科学、合理地确定采购需求，进行价格测算。</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第十一条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采购需求应当完整、明确，包括以下内容：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（一）采购标的需实现的功能或者目标，以及为落实政府采购政策需满足的要求；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（二）采购标的需执行的国家相关标准、行业标准、地方标准或者其他标准、规范；</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（三）采购标的需满足的质量、安全、技术规格、物理特性等要求；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（四）采购标的</w:t>
      </w:r>
      <w:proofErr w:type="gramStart"/>
      <w:r w:rsidRPr="00A072BC">
        <w:rPr>
          <w:rFonts w:ascii="Arial" w:eastAsia="宋体" w:hAnsi="Arial" w:cs="Arial"/>
          <w:color w:val="000000" w:themeColor="text1"/>
          <w:kern w:val="0"/>
          <w:szCs w:val="21"/>
        </w:rPr>
        <w:t>的</w:t>
      </w:r>
      <w:proofErr w:type="gramEnd"/>
      <w:r w:rsidRPr="00A072BC">
        <w:rPr>
          <w:rFonts w:ascii="Arial" w:eastAsia="宋体" w:hAnsi="Arial" w:cs="Arial"/>
          <w:color w:val="000000" w:themeColor="text1"/>
          <w:kern w:val="0"/>
          <w:szCs w:val="21"/>
        </w:rPr>
        <w:t>数量、采购项目交付或者实施的时间和地点；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（五）采购标的需满足的服务标准、期限、效率等要求；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（六）采购标的</w:t>
      </w:r>
      <w:proofErr w:type="gramStart"/>
      <w:r w:rsidRPr="00A072BC">
        <w:rPr>
          <w:rFonts w:ascii="Arial" w:eastAsia="宋体" w:hAnsi="Arial" w:cs="Arial"/>
          <w:color w:val="000000" w:themeColor="text1"/>
          <w:kern w:val="0"/>
          <w:szCs w:val="21"/>
        </w:rPr>
        <w:t>的</w:t>
      </w:r>
      <w:proofErr w:type="gramEnd"/>
      <w:r w:rsidRPr="00A072BC">
        <w:rPr>
          <w:rFonts w:ascii="Arial" w:eastAsia="宋体" w:hAnsi="Arial" w:cs="Arial"/>
          <w:color w:val="000000" w:themeColor="text1"/>
          <w:kern w:val="0"/>
          <w:szCs w:val="21"/>
        </w:rPr>
        <w:t>验收标准；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（七）采购标的</w:t>
      </w:r>
      <w:proofErr w:type="gramStart"/>
      <w:r w:rsidRPr="00A072BC">
        <w:rPr>
          <w:rFonts w:ascii="Arial" w:eastAsia="宋体" w:hAnsi="Arial" w:cs="Arial"/>
          <w:color w:val="000000" w:themeColor="text1"/>
          <w:kern w:val="0"/>
          <w:szCs w:val="21"/>
        </w:rPr>
        <w:t>的</w:t>
      </w:r>
      <w:proofErr w:type="gramEnd"/>
      <w:r w:rsidRPr="00A072BC">
        <w:rPr>
          <w:rFonts w:ascii="Arial" w:eastAsia="宋体" w:hAnsi="Arial" w:cs="Arial"/>
          <w:color w:val="000000" w:themeColor="text1"/>
          <w:kern w:val="0"/>
          <w:szCs w:val="21"/>
        </w:rPr>
        <w:t>其他技术、服务等要求。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第十二条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采购人根据价格测算情况，可以在采购预算额度内合理设定最高限价，但不得设定最低限价。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第十三条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公开招标公告应当包括以下主要内容：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（一）采购人及其委托的采购代理机构的名称、地址和联系方法；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（二）采购项目的名称、预算金额，设定最高限价的，还应当公开最高限价；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（三）采购人的采购需求；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（四）投标人的资格要求；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（五）获取招标文件的时间期限、地点、方式及招标文件售价；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（六）公告期限；</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（七）投标截止时间、开标时间及地点；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（八）采购项目联系人姓名和电话。</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第十四条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采用邀请招标方式的，采购人或者采购代理机构应当通过以下方式产生符合资格条件的供应商名单，并从中随机抽取</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家以上供应商向其发出投标邀请书：</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（一）发布资格预审公告征集；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（二）从省级以上人民政府财政部门（以下简称财政部门）建立的供应商库中选取；</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（三）采购人书面推荐。</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采用前款第一项方式产生符合资格条件供应商名单的，采购人或者采购代理机构应当按照资格预审文件载明的标准和方法，对潜在投标人进行资格预审。</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采用第一款第二项或者第三项方式产生符合资格条件供应商名单的，备选的符合资格条件供应商总数不得少于拟随机抽取供应商总数的两倍。</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随机抽取是指通过抽签等能够保证所有符合资格条件供应商机会均等的方式选定供应商。随机抽取供应商时，应当有不少于两名采购人工作人员在场监督，并形成书面记录，随采购文件一并存档。</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投标邀请书应当同时向所有受邀请的供应商发出。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第十五条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资格预审公告应当包括以下主要内容：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（一）本办法第十三条第一至四项、第六项和第八项内容；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（二）获取资格预审文件的时间期限、地点、方式；</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（三）提交资格预审申请文件的截止时间、地点及资格预审日期。</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第十六条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招标公告、资格预审公告的公告期限为</w:t>
      </w:r>
      <w:r w:rsidRPr="00A072BC">
        <w:rPr>
          <w:rFonts w:ascii="Arial" w:eastAsia="宋体" w:hAnsi="Arial" w:cs="Arial"/>
          <w:color w:val="000000" w:themeColor="text1"/>
          <w:kern w:val="0"/>
          <w:szCs w:val="21"/>
        </w:rPr>
        <w:t>5</w:t>
      </w:r>
      <w:r w:rsidRPr="00A072BC">
        <w:rPr>
          <w:rFonts w:ascii="Arial" w:eastAsia="宋体" w:hAnsi="Arial" w:cs="Arial"/>
          <w:color w:val="000000" w:themeColor="text1"/>
          <w:kern w:val="0"/>
          <w:szCs w:val="21"/>
        </w:rPr>
        <w:t>个工作日。公告内容应当以省级以上财政部门指定媒体发布的公告为准。公告期限自省级以上财政部门指定媒体最先发布公告之日起算。</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第十七条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采购代理机构不得将投标人的注册资本、资产总额、营业收入、从业人员、利润、纳税额等规模条件作为资格要求或者评审因素，也不得通过将除进口货物以外的生产厂家授权、承诺、证明、背书等作为资格要求，对投标人实行差别待遇或者歧视待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第十八条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采购人或者采购代理机构应当按照招标公告、资格预审公告或者投标邀请书规定的时间、地点提供招标文件或者资格预审文件，提供期限自招标公告、资格预审公告发布之日起计算不得少于</w:t>
      </w:r>
      <w:r w:rsidRPr="00A072BC">
        <w:rPr>
          <w:rFonts w:ascii="Arial" w:eastAsia="宋体" w:hAnsi="Arial" w:cs="Arial"/>
          <w:color w:val="000000" w:themeColor="text1"/>
          <w:kern w:val="0"/>
          <w:szCs w:val="21"/>
        </w:rPr>
        <w:t>5</w:t>
      </w:r>
      <w:r w:rsidRPr="00A072BC">
        <w:rPr>
          <w:rFonts w:ascii="Arial" w:eastAsia="宋体" w:hAnsi="Arial" w:cs="Arial"/>
          <w:color w:val="000000" w:themeColor="text1"/>
          <w:kern w:val="0"/>
          <w:szCs w:val="21"/>
        </w:rPr>
        <w:t>个工作日。提供期限届满后，获取招标文件或者资格预审文件的潜在投标人不足</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家的，可以顺延提供期限，并予公告。</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公开招标进行资格预审的，招标公告和资格预审公告可以合并发布，招标文件应当向所有通过资格预审的供应商提供。</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第十九条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采购人或者采购代理机构应当根据采购项目的实施要求，在招标公告、资格预审公告或者投标邀请书中载明是否接受联合体投标。如未载明，不得拒绝联合体投标。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第二十条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采购人或者采购代理机构应当根据采购项目的特点和采购需求编制招标文件。招标文件应当包括以下主要内容：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（一）投标邀请；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（二）投标人须知（包括投标文件的密封、签署、盖章要求等）；</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（三）投标人应当提交的资格、资信证明文件；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（四）为落实政府采购政策，采购标的需满足的要求，以及投标人须提供的证明材料；</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（五）投标文件编制要求、投标报价要求和投标保证金交纳、退还方式以及不予退还投标保证金的情形；</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（六）采购项目预算金额，设定最高限价的，还应当公开最高限价；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（七）采购项目的技术规格、数量、服务标准、验收等要求，包括附件、图纸等；</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（八）</w:t>
      </w:r>
      <w:proofErr w:type="gramStart"/>
      <w:r w:rsidRPr="00A072BC">
        <w:rPr>
          <w:rFonts w:ascii="Arial" w:eastAsia="宋体" w:hAnsi="Arial" w:cs="Arial"/>
          <w:color w:val="000000" w:themeColor="text1"/>
          <w:kern w:val="0"/>
          <w:szCs w:val="21"/>
        </w:rPr>
        <w:t>拟签订</w:t>
      </w:r>
      <w:proofErr w:type="gramEnd"/>
      <w:r w:rsidRPr="00A072BC">
        <w:rPr>
          <w:rFonts w:ascii="Arial" w:eastAsia="宋体" w:hAnsi="Arial" w:cs="Arial"/>
          <w:color w:val="000000" w:themeColor="text1"/>
          <w:kern w:val="0"/>
          <w:szCs w:val="21"/>
        </w:rPr>
        <w:t>的合同文本；</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（九）货物、服务提供的时间、地点、方式；</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（十）采购资金的支付方式、时间、条件；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（十一）评标方法、评标标准和投标无效情形；</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（十二）投标有效期；</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（十三）投标截止时间、开标时间及地点；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（十四）采购代理机构代理费用的收取标准和方式；</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（十五）投标人信用信息查询渠道及截止时点、信用信息查询记录和证据留存的具体方式、信用信息的使用规则等；</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（十六）省级以上财政部门规定的其他事项。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对于不允许偏离的实质性要求和条件，采购人或者采购代理机构应当在招标文件中规定，并以醒目的方式标明。</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第二十一条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采购人或者采购代理机构应当根据采购项目的特点和采购需求编制资格预审文件。资格预审文件应当包括以下主要内容：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（一）资格预审邀请；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（二）申请人须知；</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（三）申请人的资格要求；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（四）资格审核标准和方法；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（五）申请人应当提供的资格预审申请文件的内容和格式；</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（六）提交资格预审申请文件的方式、截止时间、地点及资格审核日期；</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（七）申请人信用信息查询渠道及截止时点、信用信息查询记录和证据留存的具体方式、信用信息的使用规则等内容；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（八）省级以上财政部门规定的其他事项。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资格预审文件应当免费提供。</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第二十二条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采购人、采购代理机构一般不得要求投标人提供样品，仅凭书面方式不能准确描述采购需求或者需要对样品进行主观判断以确认是否满足采购需求等特殊情况除外。</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要求投标人提供样品的，应当在招标文件中明确规定样品制作的标准和要求、是否需要随样品提交相关检测报告、样品的评审方法以及评审标准。需要随样品提交检测报告的，还应当规定检测机构的要求、检测内容等。</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采购活动结束后，对于未中标人提供的样品，应当及时退还或者经未中标人同意后自行处理；对于中标人提供的样品，应当按照招标文件的规定进行保管、封存，并作为履约验收的参考。</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第二十三条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投标有效期从提交投标文件的截止之日起算。投标文件中承诺的投标有效期应当不少于招标文件中载明的投标有效期。投标有效期内投标人撤销投标文件的，采购人或者采购代理机构可以不退还投标保证金。</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第二十四条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招标文件售价应当按照弥补制作、邮寄成本的原则确定，不得以营利为目的，不得以招标采购金额作为确定招标文件售价的依据。</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第二十五条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招标文件、资格预审文件的内容不得违反法律、行政法规、强制性标准、政府采购政策，或者违反公开透明、公平竞争、公正和诚实信用原则。</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有前款规定情形，影响潜在投标人投标或者资格预审结果的，采购人或者采购代理机构应当修改招标文件或者资格预审文件后重新招标。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第二十六条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采购人或者采购代理机构可以在招标文件提供期限截止后，组织已获取招标文件的潜在投标人现场考察或者召开开标前答疑会。</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组织现场考察或者召开答疑会的，应当在招标文件中载明，或者在招标文件提供期限截止后以书面形式通知所有获取招标文件的潜在投标人。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第二十七条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或者采购代理机构可以对已发出的招标文件、资格预审文件、投标邀请书进行必要的澄清或者修改，但不得改变采购标的和资格条件。澄清或者修改应当在原公告发布媒体上发布澄清公告。澄清或者修改的内容为招标文件、资格预审文件、投标邀请书的组成部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澄清或者修改的内容可能影响投标文件编制的，采购人或者采购代理机构应当在投标截止时间至少</w:t>
      </w:r>
      <w:r w:rsidRPr="00A072BC">
        <w:rPr>
          <w:rFonts w:ascii="Arial" w:eastAsia="宋体" w:hAnsi="Arial" w:cs="Arial"/>
          <w:color w:val="000000" w:themeColor="text1"/>
          <w:kern w:val="0"/>
          <w:szCs w:val="21"/>
        </w:rPr>
        <w:t>15</w:t>
      </w:r>
      <w:r w:rsidRPr="00A072BC">
        <w:rPr>
          <w:rFonts w:ascii="Arial" w:eastAsia="宋体" w:hAnsi="Arial" w:cs="Arial"/>
          <w:color w:val="000000" w:themeColor="text1"/>
          <w:kern w:val="0"/>
          <w:szCs w:val="21"/>
        </w:rPr>
        <w:t>日前，以书面形式通知所有获取招标文件的潜在投标人；不足</w:t>
      </w:r>
      <w:r w:rsidRPr="00A072BC">
        <w:rPr>
          <w:rFonts w:ascii="Arial" w:eastAsia="宋体" w:hAnsi="Arial" w:cs="Arial"/>
          <w:color w:val="000000" w:themeColor="text1"/>
          <w:kern w:val="0"/>
          <w:szCs w:val="21"/>
        </w:rPr>
        <w:t>15</w:t>
      </w:r>
      <w:r w:rsidRPr="00A072BC">
        <w:rPr>
          <w:rFonts w:ascii="Arial" w:eastAsia="宋体" w:hAnsi="Arial" w:cs="Arial"/>
          <w:color w:val="000000" w:themeColor="text1"/>
          <w:kern w:val="0"/>
          <w:szCs w:val="21"/>
        </w:rPr>
        <w:t>日的，采购人或者采购代理机构应当顺延提交投标文件的截止时间。</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澄清或者修改的内容可能影响资格预审申请文件编制的，采购人或者采购代理机构应当在提交资格预审申请文件截止时间至少</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日前，以书面形式通知所有获取资格预审文件的潜在投标人；不足</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日的，采购人或者采购代理机构应当顺延提交资格预审申请文件的截止时间。</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第二十八条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投标截止时间前，采购人、采购代理机构和有关人员不得向他人透露已获取招标文件的潜在投标人的名称、数量以及可能影响公平竞争的有关招标投标的其他情况。</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第二十九条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采购人、采购代理机构在发布招标公告、资格预审公告或者发出投标邀请书后，除因重大变故采购任务取消情况外，不得擅自终止招标活动。</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终止招标的，采购人或者采购代理机构应当及时在原公告发布媒体上发布终止公告，以书面形式通知已经获取招标文件、资格预审文件或者被邀请的潜在投标人，并将项目实施情况和采购任务取消原因报告本级财政部门。已经收取招标文件费用或者投标保证金的，采购人或者采购代理机构应当在终止采购活动后</w:t>
      </w:r>
      <w:r w:rsidRPr="00A072BC">
        <w:rPr>
          <w:rFonts w:ascii="Arial" w:eastAsia="宋体" w:hAnsi="Arial" w:cs="Arial"/>
          <w:color w:val="000000" w:themeColor="text1"/>
          <w:kern w:val="0"/>
          <w:szCs w:val="21"/>
        </w:rPr>
        <w:t>5</w:t>
      </w:r>
      <w:r w:rsidRPr="00A072BC">
        <w:rPr>
          <w:rFonts w:ascii="Arial" w:eastAsia="宋体" w:hAnsi="Arial" w:cs="Arial"/>
          <w:color w:val="000000" w:themeColor="text1"/>
          <w:kern w:val="0"/>
          <w:szCs w:val="21"/>
        </w:rPr>
        <w:t>个工作日内，退还所收取的招标文件费用和所收取的投标保证金及其在银行产生的利息。</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第三章　投　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第三十条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投标人，是指响应招标、参加投标竞争的法人、其他组织或者自然人。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第三十一条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非单一产品采购项目，采购人应当根据采购项目技术构成、产品价格比重等合理确定核心产品，并在招标文件中载明。多家投标人提供的核心产品品牌相同的，按前两款规定处理。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第三十二条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投标人应当按照招标文件的要求编制投标文件。投标文件应当对招标文件提出的要求和条件</w:t>
      </w:r>
      <w:proofErr w:type="gramStart"/>
      <w:r w:rsidRPr="00A072BC">
        <w:rPr>
          <w:rFonts w:ascii="Arial" w:eastAsia="宋体" w:hAnsi="Arial" w:cs="Arial"/>
          <w:color w:val="000000" w:themeColor="text1"/>
          <w:kern w:val="0"/>
          <w:szCs w:val="21"/>
        </w:rPr>
        <w:t>作出</w:t>
      </w:r>
      <w:proofErr w:type="gramEnd"/>
      <w:r w:rsidRPr="00A072BC">
        <w:rPr>
          <w:rFonts w:ascii="Arial" w:eastAsia="宋体" w:hAnsi="Arial" w:cs="Arial"/>
          <w:color w:val="000000" w:themeColor="text1"/>
          <w:kern w:val="0"/>
          <w:szCs w:val="21"/>
        </w:rPr>
        <w:t>明确响应。</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第三十三条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人应当在招标文件要求提交投标文件的截止时间前，将投标文件密封送达投标地点。采购人或者采购代理机构收到投标文件后，应当如实记载投标文件的送达时间和密封情况，签收保存，并向投标人出具签收回执。任何单位和个人不得在开标前开启投标文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逾期送达或者未按照招标文件要求密封的投标文件，采购人、采购代理机构应当拒收。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第三十四条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投标人在投标截止时间前，可以对所递交的投标文件进行补充、修改或者撤回，并书面通知采购人或者采购代理机构。补充、修改的内容应当按照招标文件要求签署、盖章、密封后，作为投标文件的组成部分。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第三十五条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投标人根据招标文件的规定和采购项目的实际情况，拟在中标后将中标项目的非主体、非关键性工作分包的，应当在投标文件中载明分包承担主体，分包承担主体应当具备相应资质条件且不得再次分包。</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第三十六条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投标人应当遵循公平竞争的原则，不得恶意串通，不得妨碍其他投标人的竞争行为，不得损害采购人或者其他投标人的合法权益。</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在评标过程中发现投标人有上述情形的，评标委员会应当认定其投标无效，并书面报告本级财政部门。</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第三十七条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有下列情形之一的，视为投标人串通投标，其投标无效：</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（一）不同投标人的投标文件由同一单位或者个人编制；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（二）不同投标人委托同一单位或者个人办理投标事宜；</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（三）不同投标人的投标文件载明的项目管理成员或者联系人员为同一人；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（四）不同投标人的投标文件异常一致或者投标报价呈规律性差异；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（五）不同投标人的投标文件相互混装；</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（六）不同投标人的投标保证金从同一单位或者个人的账户转出。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第三十八条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投标人在投标截止时间前撤回已提交的投标文件的，采购人或者采购代理机构应当自收到投标人书面撤回通知之日起</w:t>
      </w:r>
      <w:r w:rsidRPr="00A072BC">
        <w:rPr>
          <w:rFonts w:ascii="Arial" w:eastAsia="宋体" w:hAnsi="Arial" w:cs="Arial"/>
          <w:color w:val="000000" w:themeColor="text1"/>
          <w:kern w:val="0"/>
          <w:szCs w:val="21"/>
        </w:rPr>
        <w:t>5</w:t>
      </w:r>
      <w:r w:rsidRPr="00A072BC">
        <w:rPr>
          <w:rFonts w:ascii="Arial" w:eastAsia="宋体" w:hAnsi="Arial" w:cs="Arial"/>
          <w:color w:val="000000" w:themeColor="text1"/>
          <w:kern w:val="0"/>
          <w:szCs w:val="21"/>
        </w:rPr>
        <w:t>个工作日内，退还已收取的投标保证金，但因投标人自身原因导致无法及时退还的除外。</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采购人或者采购代理机构应当自中标通知书发出之日起</w:t>
      </w:r>
      <w:r w:rsidRPr="00A072BC">
        <w:rPr>
          <w:rFonts w:ascii="Arial" w:eastAsia="宋体" w:hAnsi="Arial" w:cs="Arial"/>
          <w:color w:val="000000" w:themeColor="text1"/>
          <w:kern w:val="0"/>
          <w:szCs w:val="21"/>
        </w:rPr>
        <w:t>5</w:t>
      </w:r>
      <w:r w:rsidRPr="00A072BC">
        <w:rPr>
          <w:rFonts w:ascii="Arial" w:eastAsia="宋体" w:hAnsi="Arial" w:cs="Arial"/>
          <w:color w:val="000000" w:themeColor="text1"/>
          <w:kern w:val="0"/>
          <w:szCs w:val="21"/>
        </w:rPr>
        <w:t>个工作日内退还未中标人的投标保证金，自采购合同签订之日起</w:t>
      </w:r>
      <w:r w:rsidRPr="00A072BC">
        <w:rPr>
          <w:rFonts w:ascii="Arial" w:eastAsia="宋体" w:hAnsi="Arial" w:cs="Arial"/>
          <w:color w:val="000000" w:themeColor="text1"/>
          <w:kern w:val="0"/>
          <w:szCs w:val="21"/>
        </w:rPr>
        <w:t>5</w:t>
      </w:r>
      <w:r w:rsidRPr="00A072BC">
        <w:rPr>
          <w:rFonts w:ascii="Arial" w:eastAsia="宋体" w:hAnsi="Arial" w:cs="Arial"/>
          <w:color w:val="000000" w:themeColor="text1"/>
          <w:kern w:val="0"/>
          <w:szCs w:val="21"/>
        </w:rPr>
        <w:t>个工作日内退还中标人的投标保证金或者转为中标人的履约保证金。</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采购人或者采购代理机构逾期退还投标保证金的，除应当退还投标保证金本金外，还应当按中国人民银行同期贷款基准利率上浮</w:t>
      </w:r>
      <w:r w:rsidRPr="00A072BC">
        <w:rPr>
          <w:rFonts w:ascii="Arial" w:eastAsia="宋体" w:hAnsi="Arial" w:cs="Arial"/>
          <w:color w:val="000000" w:themeColor="text1"/>
          <w:kern w:val="0"/>
          <w:szCs w:val="21"/>
        </w:rPr>
        <w:t>20%</w:t>
      </w:r>
      <w:r w:rsidRPr="00A072BC">
        <w:rPr>
          <w:rFonts w:ascii="Arial" w:eastAsia="宋体" w:hAnsi="Arial" w:cs="Arial"/>
          <w:color w:val="000000" w:themeColor="text1"/>
          <w:kern w:val="0"/>
          <w:szCs w:val="21"/>
        </w:rPr>
        <w:t>后的利率支付超期资金占用费，但因投标人自身原因导致无法及时退还的除外。</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第四章　开标、评标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第三十九条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开标应当在招标文件确定的提交投标文件截止时间的同一时间进行。开标地点应当为招标文件中预先确定的地点。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采购人或者采购代理机构应当对开标、评标现场活动进行全程录音录像。录音录像应当清晰可辨，音像资料作为采购文件一并存档。</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第四十条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开标由采购人或者采购代理机构主持，邀请投标人参加。评标委员会成员不得参加开标活动。</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第四十一条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开标时，应当由投标人或者其推选的代表检查投标文件的密封情况；经确认无误后，由采购人或者采购代理机构工作人员当众拆封，宣布投标人名称、投标价格和招标文件规定的需要宣布的其他内容。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投标人不足</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家的，不得开标。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第四十二条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开标过程应当由采购人或者采购代理机构负责记录，由参加开标的各投标人代表和相关工作人员签字确认后随采购文件一并存档。</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投标人未参加开标的，视同认可开标结果。</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第四十三条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公开招标数额标准以上的采购项目，投标截止后投标人不足</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家或者通过资格审查或符合性审查的投标人不足</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家的，除采购任务取消情形外，按照以下方式处理：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（一）招标文件存在不合理条款或者招标程序不符合规定的，采购人、采购代理机构改正后依法重新招标；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（二）招标文件没有不合理条款、招标程序符合规定，需要采用其他采购方式采购的，采购人应当依法报财政部门批准。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第四十四条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公开招标采购项目开标结束后，采购人或者采购代理机构应当依法对投标人的资格进行审查。</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合格投标人不足</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家的，不得评标。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第四十五条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采购人或者采购代理机构负责组织评标工作，并履行下列职责：</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（一）核对评审专家身份和采购人代表授权函，对评审专家在政府采购活动中的职责履行情况予以记录，并及时将有关违法违规行为向财政部门报告；</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（二）宣布评标纪律；</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（三）公布投标人名单，告知评审专家应当回避的情形；</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（四）组织评标委员会推选评标组长，采购人代表不得担任组长；</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（五）在评标期间采取必要的通讯管理措施，保证评标活动不受外界干扰；</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（六）根据评标委员会的要求介绍政府采购相关政策法规、招标文件；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（七）维护评标秩序，监督评标委员会依照招标文件规定的评标程序、方法和标准进行独立评审，及时制止和纠正采购人代表、评审专家的倾向性言论或者违法违规行为；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（八）核对评标结果，有本办法第六十四条规定情形的，要求评标委员会复核或者书面说明理由，评标委员会拒绝的，应予记录并向本级财政部门报告；</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（九）评审工作完成后，按照规定向评审专家支付劳务报酬和异地评审差旅费，不得向评审专家以外的其他人员支付评审劳务报酬；</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（十）处理与评标有关的其他事项。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采购人可以在评标前说明项目背景和采购需求，说明内容不得含有歧视性、倾向性意见，不得超出招标文件所述范围。说明应当提交书面材料，并随采购文件一并存档。</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第四十六条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评标委员会负责具体评标事务，并独立履行下列职责：</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（一）审查、评价投标文件是否符合招标文件的商务、技术等实质性要求；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（二）要求投标人对投标文件有关事项</w:t>
      </w:r>
      <w:proofErr w:type="gramStart"/>
      <w:r w:rsidRPr="00A072BC">
        <w:rPr>
          <w:rFonts w:ascii="Arial" w:eastAsia="宋体" w:hAnsi="Arial" w:cs="Arial"/>
          <w:color w:val="000000" w:themeColor="text1"/>
          <w:kern w:val="0"/>
          <w:szCs w:val="21"/>
        </w:rPr>
        <w:t>作出</w:t>
      </w:r>
      <w:proofErr w:type="gramEnd"/>
      <w:r w:rsidRPr="00A072BC">
        <w:rPr>
          <w:rFonts w:ascii="Arial" w:eastAsia="宋体" w:hAnsi="Arial" w:cs="Arial"/>
          <w:color w:val="000000" w:themeColor="text1"/>
          <w:kern w:val="0"/>
          <w:szCs w:val="21"/>
        </w:rPr>
        <w:t>澄清或者说明；</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（三）对投标文件进行比较和评价；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（四）确定中标候选人名单，以及根据采购人委托直接确定中标人；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（五）向采购人、采购代理机构或者有关部门报告评标中发现的违法行为。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第四十七条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评标委员会由采购人代表和评审专家组成，成员人数应当为</w:t>
      </w:r>
      <w:r w:rsidRPr="00A072BC">
        <w:rPr>
          <w:rFonts w:ascii="Arial" w:eastAsia="宋体" w:hAnsi="Arial" w:cs="Arial"/>
          <w:color w:val="000000" w:themeColor="text1"/>
          <w:kern w:val="0"/>
          <w:szCs w:val="21"/>
        </w:rPr>
        <w:t>5</w:t>
      </w:r>
      <w:r w:rsidRPr="00A072BC">
        <w:rPr>
          <w:rFonts w:ascii="Arial" w:eastAsia="宋体" w:hAnsi="Arial" w:cs="Arial"/>
          <w:color w:val="000000" w:themeColor="text1"/>
          <w:kern w:val="0"/>
          <w:szCs w:val="21"/>
        </w:rPr>
        <w:t>人以上单数，其中评审专家不得少于成员总数的三分之二。</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采购项目符合下列情形之一的，评标委员会成员人数应当为</w:t>
      </w:r>
      <w:r w:rsidRPr="00A072BC">
        <w:rPr>
          <w:rFonts w:ascii="Arial" w:eastAsia="宋体" w:hAnsi="Arial" w:cs="Arial"/>
          <w:color w:val="000000" w:themeColor="text1"/>
          <w:kern w:val="0"/>
          <w:szCs w:val="21"/>
        </w:rPr>
        <w:t>7</w:t>
      </w:r>
      <w:r w:rsidRPr="00A072BC">
        <w:rPr>
          <w:rFonts w:ascii="Arial" w:eastAsia="宋体" w:hAnsi="Arial" w:cs="Arial"/>
          <w:color w:val="000000" w:themeColor="text1"/>
          <w:kern w:val="0"/>
          <w:szCs w:val="21"/>
        </w:rPr>
        <w:t>人以上单数：</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（一）采购预算金额在</w:t>
      </w:r>
      <w:r w:rsidRPr="00A072BC">
        <w:rPr>
          <w:rFonts w:ascii="Arial" w:eastAsia="宋体" w:hAnsi="Arial" w:cs="Arial"/>
          <w:color w:val="000000" w:themeColor="text1"/>
          <w:kern w:val="0"/>
          <w:szCs w:val="21"/>
        </w:rPr>
        <w:t>1000</w:t>
      </w:r>
      <w:r w:rsidRPr="00A072BC">
        <w:rPr>
          <w:rFonts w:ascii="Arial" w:eastAsia="宋体" w:hAnsi="Arial" w:cs="Arial"/>
          <w:color w:val="000000" w:themeColor="text1"/>
          <w:kern w:val="0"/>
          <w:szCs w:val="21"/>
        </w:rPr>
        <w:t>万元以上；</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（二）技术复杂；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（三）社会影响较大。</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评审专家对本单位的采购项目只能作为采购人代表参与评标，本办法第四十八条第二款规定情形除外。采购代理机构工作人员不得参加由本机构代理的政府采购项目的评标。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评标委员会成员名单在评标结果公告前应当保密。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第四十八条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采购人或者采购代理机构应当从省级以上财政部门设立的政府采购评审专家库中，通过随机方式抽取评审专家。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对技术复杂、专业性强的采购项目，通过随机方式难以确定合适评审专家的，经主管预算单位同意，采购人可以自行选定相应专业领域的评审专家。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第四十九条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评标中因评标委员会成员缺席、回避或者健康等特殊原因导致评标委员会组成不符合本办法规定的，采购人或者采购代理机构应当依法补足后继续评标。被更换的评标委员会成员所</w:t>
      </w:r>
      <w:proofErr w:type="gramStart"/>
      <w:r w:rsidRPr="00A072BC">
        <w:rPr>
          <w:rFonts w:ascii="Arial" w:eastAsia="宋体" w:hAnsi="Arial" w:cs="Arial"/>
          <w:color w:val="000000" w:themeColor="text1"/>
          <w:kern w:val="0"/>
          <w:szCs w:val="21"/>
        </w:rPr>
        <w:t>作出</w:t>
      </w:r>
      <w:proofErr w:type="gramEnd"/>
      <w:r w:rsidRPr="00A072BC">
        <w:rPr>
          <w:rFonts w:ascii="Arial" w:eastAsia="宋体" w:hAnsi="Arial" w:cs="Arial"/>
          <w:color w:val="000000" w:themeColor="text1"/>
          <w:kern w:val="0"/>
          <w:szCs w:val="21"/>
        </w:rPr>
        <w:t>的评标意见无效。</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无法及时补足评标委员会成员的，采购人或者采购代理机构应当停止评标活动，封存所有投标文件和开标、评标资料，依法重新组建评标委员会进行评标。原评标委员会所</w:t>
      </w:r>
      <w:proofErr w:type="gramStart"/>
      <w:r w:rsidRPr="00A072BC">
        <w:rPr>
          <w:rFonts w:ascii="Arial" w:eastAsia="宋体" w:hAnsi="Arial" w:cs="Arial"/>
          <w:color w:val="000000" w:themeColor="text1"/>
          <w:kern w:val="0"/>
          <w:szCs w:val="21"/>
        </w:rPr>
        <w:t>作出</w:t>
      </w:r>
      <w:proofErr w:type="gramEnd"/>
      <w:r w:rsidRPr="00A072BC">
        <w:rPr>
          <w:rFonts w:ascii="Arial" w:eastAsia="宋体" w:hAnsi="Arial" w:cs="Arial"/>
          <w:color w:val="000000" w:themeColor="text1"/>
          <w:kern w:val="0"/>
          <w:szCs w:val="21"/>
        </w:rPr>
        <w:t>的评标意见无效。</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采购人或者采购代理机构应当将变更、重新组建评标委员会的情况予以记录，并随采购文件一并存档。</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第五十条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评标委员会应当对符合资格的投标人的投标文件进行符合性审查，以确定其是否满足招标文件的实质性要求。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第五十一条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对于投标文件中含义不明确、同类问题表述不一致或者有明显文字和计算错误的内容，评标委员会应当以书面形式要求投标人</w:t>
      </w:r>
      <w:proofErr w:type="gramStart"/>
      <w:r w:rsidRPr="00A072BC">
        <w:rPr>
          <w:rFonts w:ascii="Arial" w:eastAsia="宋体" w:hAnsi="Arial" w:cs="Arial"/>
          <w:color w:val="000000" w:themeColor="text1"/>
          <w:kern w:val="0"/>
          <w:szCs w:val="21"/>
        </w:rPr>
        <w:t>作出</w:t>
      </w:r>
      <w:proofErr w:type="gramEnd"/>
      <w:r w:rsidRPr="00A072BC">
        <w:rPr>
          <w:rFonts w:ascii="Arial" w:eastAsia="宋体" w:hAnsi="Arial" w:cs="Arial"/>
          <w:color w:val="000000" w:themeColor="text1"/>
          <w:kern w:val="0"/>
          <w:szCs w:val="21"/>
        </w:rPr>
        <w:t>必要的澄清、说明或者补正。</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投标人的澄清、说明或者补正应当采用书面形式，并加盖公章，或者由法定代表人或其授权的代表签字。投标人的澄清、说明或者补正不得超出投标文件的范围或者改变投标文件的实质性内容。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第五十二条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评标委员会应当按照招标文件中规定的评标方法和标准，对符合性审查合格的投标文件进行商务和技术评估，综合比较与评价。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第五十三条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评标方法分为最低评标价法和综合评分法。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第五十四条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最低评标价法，是指投标文件满足招标文件全部实质性要求，且投标报价最低的投标人为中标候选人的评标方法。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技术、服务等标准统一的货物服务项目，应当采用最低评标价法。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采用最低评标价法评标时，除了算术修正和落实政府采购政策需进行的价格扣除外，不能对投标人的投标价格进行任何调整。</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第五十五条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综合评分法，是指投标文件满足招标文件全部实质性要求，</w:t>
      </w:r>
      <w:proofErr w:type="gramStart"/>
      <w:r w:rsidRPr="00A072BC">
        <w:rPr>
          <w:rFonts w:ascii="Arial" w:eastAsia="宋体" w:hAnsi="Arial" w:cs="Arial"/>
          <w:color w:val="000000" w:themeColor="text1"/>
          <w:kern w:val="0"/>
          <w:szCs w:val="21"/>
        </w:rPr>
        <w:t>且按照</w:t>
      </w:r>
      <w:proofErr w:type="gramEnd"/>
      <w:r w:rsidRPr="00A072BC">
        <w:rPr>
          <w:rFonts w:ascii="Arial" w:eastAsia="宋体" w:hAnsi="Arial" w:cs="Arial"/>
          <w:color w:val="000000" w:themeColor="text1"/>
          <w:kern w:val="0"/>
          <w:szCs w:val="21"/>
        </w:rPr>
        <w:t>评审因素的量化指标评审得分最高的投标人为中标候选人的评标方法。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评审因素的设定应当与投标人所提供货物服务的质量相关，包括投标报价、技术或者服务水平、履约能力、售后服务等。资格条件不得作为评审因素。评审因素应当在招标文件中规定。</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评审因素应当细化和量化，且与相应的商务条件和采购需求对应。商务条件和采购需求指标有区间规定的，评审因素应当量化到相应区间，并设置各区间对应的不同分值。</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评标时，评标委员会各成员应当独立对每个投标人的投标文件进行评价，并汇总每个投标人的得分。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货物项目的价格</w:t>
      </w:r>
      <w:proofErr w:type="gramStart"/>
      <w:r w:rsidRPr="00A072BC">
        <w:rPr>
          <w:rFonts w:ascii="Arial" w:eastAsia="宋体" w:hAnsi="Arial" w:cs="Arial"/>
          <w:color w:val="000000" w:themeColor="text1"/>
          <w:kern w:val="0"/>
          <w:szCs w:val="21"/>
        </w:rPr>
        <w:t>分值占</w:t>
      </w:r>
      <w:proofErr w:type="gramEnd"/>
      <w:r w:rsidRPr="00A072BC">
        <w:rPr>
          <w:rFonts w:ascii="Arial" w:eastAsia="宋体" w:hAnsi="Arial" w:cs="Arial"/>
          <w:color w:val="000000" w:themeColor="text1"/>
          <w:kern w:val="0"/>
          <w:szCs w:val="21"/>
        </w:rPr>
        <w:t>总分值的比重不得低于</w:t>
      </w:r>
      <w:r w:rsidRPr="00A072BC">
        <w:rPr>
          <w:rFonts w:ascii="Arial" w:eastAsia="宋体" w:hAnsi="Arial" w:cs="Arial"/>
          <w:color w:val="000000" w:themeColor="text1"/>
          <w:kern w:val="0"/>
          <w:szCs w:val="21"/>
        </w:rPr>
        <w:t>30%</w:t>
      </w:r>
      <w:r w:rsidRPr="00A072BC">
        <w:rPr>
          <w:rFonts w:ascii="Arial" w:eastAsia="宋体" w:hAnsi="Arial" w:cs="Arial"/>
          <w:color w:val="000000" w:themeColor="text1"/>
          <w:kern w:val="0"/>
          <w:szCs w:val="21"/>
        </w:rPr>
        <w:t>；服务项目的价格</w:t>
      </w:r>
      <w:proofErr w:type="gramStart"/>
      <w:r w:rsidRPr="00A072BC">
        <w:rPr>
          <w:rFonts w:ascii="Arial" w:eastAsia="宋体" w:hAnsi="Arial" w:cs="Arial"/>
          <w:color w:val="000000" w:themeColor="text1"/>
          <w:kern w:val="0"/>
          <w:szCs w:val="21"/>
        </w:rPr>
        <w:t>分值占</w:t>
      </w:r>
      <w:proofErr w:type="gramEnd"/>
      <w:r w:rsidRPr="00A072BC">
        <w:rPr>
          <w:rFonts w:ascii="Arial" w:eastAsia="宋体" w:hAnsi="Arial" w:cs="Arial"/>
          <w:color w:val="000000" w:themeColor="text1"/>
          <w:kern w:val="0"/>
          <w:szCs w:val="21"/>
        </w:rPr>
        <w:t>总分值的比重不得低于</w:t>
      </w:r>
      <w:r w:rsidRPr="00A072BC">
        <w:rPr>
          <w:rFonts w:ascii="Arial" w:eastAsia="宋体" w:hAnsi="Arial" w:cs="Arial"/>
          <w:color w:val="000000" w:themeColor="text1"/>
          <w:kern w:val="0"/>
          <w:szCs w:val="21"/>
        </w:rPr>
        <w:t>10%</w:t>
      </w:r>
      <w:r w:rsidRPr="00A072BC">
        <w:rPr>
          <w:rFonts w:ascii="Arial" w:eastAsia="宋体" w:hAnsi="Arial" w:cs="Arial"/>
          <w:color w:val="000000" w:themeColor="text1"/>
          <w:kern w:val="0"/>
          <w:szCs w:val="21"/>
        </w:rPr>
        <w:t>。执行国家统一定价标准和采用固定价格采购的项目，其价格不列为评审因素。</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价格分应当采用低价优先法计算，即满足招标文件要求且投标价格最低的投标报价为评标基准价，其价格分为满分。其他投标人的价格</w:t>
      </w:r>
      <w:proofErr w:type="gramStart"/>
      <w:r w:rsidRPr="00A072BC">
        <w:rPr>
          <w:rFonts w:ascii="Arial" w:eastAsia="宋体" w:hAnsi="Arial" w:cs="Arial"/>
          <w:color w:val="000000" w:themeColor="text1"/>
          <w:kern w:val="0"/>
          <w:szCs w:val="21"/>
        </w:rPr>
        <w:t>分统一</w:t>
      </w:r>
      <w:proofErr w:type="gramEnd"/>
      <w:r w:rsidRPr="00A072BC">
        <w:rPr>
          <w:rFonts w:ascii="Arial" w:eastAsia="宋体" w:hAnsi="Arial" w:cs="Arial"/>
          <w:color w:val="000000" w:themeColor="text1"/>
          <w:kern w:val="0"/>
          <w:szCs w:val="21"/>
        </w:rPr>
        <w:t>按照下列公式计算：</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投标报价得分</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评标基准价</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投标报价</w:t>
      </w:r>
      <w:r w:rsidRPr="00A072BC">
        <w:rPr>
          <w:rFonts w:ascii="Arial" w:eastAsia="宋体" w:hAnsi="Arial" w:cs="Arial"/>
          <w:color w:val="000000" w:themeColor="text1"/>
          <w:kern w:val="0"/>
          <w:szCs w:val="21"/>
        </w:rPr>
        <w:t>)×100</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评标总得分</w:t>
      </w:r>
      <w:r w:rsidRPr="00A072BC">
        <w:rPr>
          <w:rFonts w:ascii="Arial" w:eastAsia="宋体" w:hAnsi="Arial" w:cs="Arial"/>
          <w:color w:val="000000" w:themeColor="text1"/>
          <w:kern w:val="0"/>
          <w:szCs w:val="21"/>
        </w:rPr>
        <w:t>=F1×A1+F2×A2+……+</w:t>
      </w:r>
      <w:proofErr w:type="spellStart"/>
      <w:r w:rsidRPr="00A072BC">
        <w:rPr>
          <w:rFonts w:ascii="Arial" w:eastAsia="宋体" w:hAnsi="Arial" w:cs="Arial"/>
          <w:color w:val="000000" w:themeColor="text1"/>
          <w:kern w:val="0"/>
          <w:szCs w:val="21"/>
        </w:rPr>
        <w:t>Fn×An</w:t>
      </w:r>
      <w:proofErr w:type="spellEnd"/>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F1</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F2……</w:t>
      </w:r>
      <w:proofErr w:type="spellStart"/>
      <w:r w:rsidRPr="00A072BC">
        <w:rPr>
          <w:rFonts w:ascii="Arial" w:eastAsia="宋体" w:hAnsi="Arial" w:cs="Arial"/>
          <w:color w:val="000000" w:themeColor="text1"/>
          <w:kern w:val="0"/>
          <w:szCs w:val="21"/>
        </w:rPr>
        <w:t>Fn</w:t>
      </w:r>
      <w:proofErr w:type="spellEnd"/>
      <w:r w:rsidRPr="00A072BC">
        <w:rPr>
          <w:rFonts w:ascii="Arial" w:eastAsia="宋体" w:hAnsi="Arial" w:cs="Arial"/>
          <w:color w:val="000000" w:themeColor="text1"/>
          <w:kern w:val="0"/>
          <w:szCs w:val="21"/>
        </w:rPr>
        <w:t>分别为各项评审因素的得分；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A1</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A2</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 xml:space="preserve">……An </w:t>
      </w:r>
      <w:r w:rsidRPr="00A072BC">
        <w:rPr>
          <w:rFonts w:ascii="Arial" w:eastAsia="宋体" w:hAnsi="Arial" w:cs="Arial"/>
          <w:color w:val="000000" w:themeColor="text1"/>
          <w:kern w:val="0"/>
          <w:szCs w:val="21"/>
        </w:rPr>
        <w:t>分别为各项评审因素所占的权重</w:t>
      </w:r>
      <w:r w:rsidRPr="00A072BC">
        <w:rPr>
          <w:rFonts w:ascii="Arial" w:eastAsia="宋体" w:hAnsi="Arial" w:cs="Arial"/>
          <w:color w:val="000000" w:themeColor="text1"/>
          <w:kern w:val="0"/>
          <w:szCs w:val="21"/>
        </w:rPr>
        <w:t>(A1+A2+……+An=1)</w:t>
      </w:r>
      <w:r w:rsidRPr="00A072BC">
        <w:rPr>
          <w:rFonts w:ascii="Arial" w:eastAsia="宋体" w:hAnsi="Arial" w:cs="Arial"/>
          <w:color w:val="000000" w:themeColor="text1"/>
          <w:kern w:val="0"/>
          <w:szCs w:val="21"/>
        </w:rPr>
        <w:t>。</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评标过程中，不得去掉报价中的最高报价和最低报价。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因落实政府采购政策进行价格调整的，以调整后的价格计算评标基准价和投标报价。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第五十六条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采用最低评标价法的，评标结果按投标报价由低到高顺序排列。投标报价相同的并列。投标文件满足招标文件全部实质性要求且投标报价最低的投标人为排名第一的中标候选人。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第五十七条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采用综合评分法的，评标结果按评审后得分由高到低顺序排列。得分相同的，按投标报价由低到高顺序排列。得分且投标报价相同的并列。投标文件满足招标文件全部实质性要求，</w:t>
      </w:r>
      <w:proofErr w:type="gramStart"/>
      <w:r w:rsidRPr="00A072BC">
        <w:rPr>
          <w:rFonts w:ascii="Arial" w:eastAsia="宋体" w:hAnsi="Arial" w:cs="Arial"/>
          <w:color w:val="000000" w:themeColor="text1"/>
          <w:kern w:val="0"/>
          <w:szCs w:val="21"/>
        </w:rPr>
        <w:t>且按照</w:t>
      </w:r>
      <w:proofErr w:type="gramEnd"/>
      <w:r w:rsidRPr="00A072BC">
        <w:rPr>
          <w:rFonts w:ascii="Arial" w:eastAsia="宋体" w:hAnsi="Arial" w:cs="Arial"/>
          <w:color w:val="000000" w:themeColor="text1"/>
          <w:kern w:val="0"/>
          <w:szCs w:val="21"/>
        </w:rPr>
        <w:t>评审因素的量化指标评审得分最高的投标人为排名第一的中标候选人。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第五十八条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评标委员会根据全体评标成员签字的原始评标记录和评标结果编写评标报告。评标报告应当包括以下内容：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（一）招标公告刊登的媒体名称、开标日期和地点；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（二）投标人名单和评标委员会成员名单；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（三）评标方法和标准；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（四）开标记录和评标情况及说明，包括无效投标人名单及原因；</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（五）评标结果，确定的中标候选人名单或者经采购人委托直接确定的中标人；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（六）其他需要说明的情况，包括评标过程中投标人根据评标委员会要求进行的澄清、说明或者补正，评标委员会成员的更换等。</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第五十九条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投标文件报价出现前后不一致的，除招标文件另有规定外，按照下列规定修正：</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（一）投标文件中开标一览表（报价表）内容与投标文件中相应内容不一致的，以开标一览表（报价表）为准；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（二）大写金额和小写金额不一致的，以大写金额为准；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（三）单价金额小数点或者百分比有明显错位的，以开标一览表的总价为准，并修改单价；</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（四）总价金额与按单价汇总金额不一致的，以单价金额计算结果为准。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同时出现两种以上不一致的，按照前款规定的顺序修正。修正后的报价按照本办法第五十一条第二款的规定经投标人确认后产生约束力，投标人不确认的，其投标无效。</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第六十条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第六十一条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评标委员会成员对需要共同认定的事项存在争议的，应当按照少数服从多数的原则</w:t>
      </w:r>
      <w:proofErr w:type="gramStart"/>
      <w:r w:rsidRPr="00A072BC">
        <w:rPr>
          <w:rFonts w:ascii="Arial" w:eastAsia="宋体" w:hAnsi="Arial" w:cs="Arial"/>
          <w:color w:val="000000" w:themeColor="text1"/>
          <w:kern w:val="0"/>
          <w:szCs w:val="21"/>
        </w:rPr>
        <w:t>作出</w:t>
      </w:r>
      <w:proofErr w:type="gramEnd"/>
      <w:r w:rsidRPr="00A072BC">
        <w:rPr>
          <w:rFonts w:ascii="Arial" w:eastAsia="宋体" w:hAnsi="Arial" w:cs="Arial"/>
          <w:color w:val="000000" w:themeColor="text1"/>
          <w:kern w:val="0"/>
          <w:szCs w:val="21"/>
        </w:rPr>
        <w:t>结论。持不同意见的评标委员会成员应当在评标报告上签署不同意见及理由，否则视为同意评标报告。</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第六十二条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评标委员会及其成员不得有下列行为：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（一）确定参与评标至评标结束前私自接触投标人；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（二）接受投标人提出的与投标文件不一致的澄清或者说明，本办法第五十一条规定的情形除外；</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（三）违反评标纪律发表倾向性意见或者征询采购人的倾向性意见；</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（四）对需要专业判断的主观评审因素协商评分；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（五）在评标过程中擅离职守，影响评标程序正常进行的；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（六）记录、复制或者带走任何评标资料；</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（七）其他不遵守评标纪律的行为。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评标委员会成员有前款第一至五项行为之一的，其评审意见无效，并不得获取评审劳务报酬和报销异地评审差旅费。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第六十三条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投标人存在下列情况之一的，投标无效</w:t>
      </w:r>
      <w:r w:rsidRPr="00A072BC">
        <w:rPr>
          <w:rFonts w:ascii="Arial" w:eastAsia="宋体" w:hAnsi="Arial" w:cs="Arial"/>
          <w:color w:val="000000" w:themeColor="text1"/>
          <w:kern w:val="0"/>
          <w:szCs w:val="21"/>
        </w:rPr>
        <w:t>:</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（一）未按照招标文件的规定提交投标保证金的；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（二）投标文件未按招标文件要求签署、盖章的；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（三）不具备招标文件中规定的资格要求的；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（四）报价超过招标文件中规定的预算金额或者最高限价的；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（五）投标文件含有采购人不能接受的附加条件的</w:t>
      </w:r>
      <w:r w:rsidRPr="00A072BC">
        <w:rPr>
          <w:rFonts w:ascii="Arial" w:eastAsia="宋体" w:hAnsi="Arial" w:cs="Arial"/>
          <w:color w:val="000000" w:themeColor="text1"/>
          <w:kern w:val="0"/>
          <w:szCs w:val="21"/>
        </w:rPr>
        <w:t>;</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（六）法律、法规和招标文件规定的其他无效情形。</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第六十四条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评标结果汇总完成后，除下列情形外，任何人不得修改评标结果：</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（一）分值汇总计算错误的；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（二）分项评分超出评分标准范围的；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（三）评标委员会成员对客观评审因素评分不一致的；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（四）经评标委员会认定评分畸高、</w:t>
      </w:r>
      <w:proofErr w:type="gramStart"/>
      <w:r w:rsidRPr="00A072BC">
        <w:rPr>
          <w:rFonts w:ascii="Arial" w:eastAsia="宋体" w:hAnsi="Arial" w:cs="Arial"/>
          <w:color w:val="000000" w:themeColor="text1"/>
          <w:kern w:val="0"/>
          <w:szCs w:val="21"/>
        </w:rPr>
        <w:t>畸</w:t>
      </w:r>
      <w:proofErr w:type="gramEnd"/>
      <w:r w:rsidRPr="00A072BC">
        <w:rPr>
          <w:rFonts w:ascii="Arial" w:eastAsia="宋体" w:hAnsi="Arial" w:cs="Arial"/>
          <w:color w:val="000000" w:themeColor="text1"/>
          <w:kern w:val="0"/>
          <w:szCs w:val="21"/>
        </w:rPr>
        <w:t>低的。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评标报告签署前，经复核发现存在以上情形之一的，评标委员会应当当场修改评标结果，并在评标报告中记载；评标报告签署后，采购人或者采购代理机构发现存在以上情形之一的，应当组织原评标委员会进行重新评审，重新评审改变评标结果的，书面报告本级财政部门。</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投标人对本条第一款情形提出质疑的，采购人或者采购代理机构可以组织原评标委员会进行重新评审，重新评审改变评标结果的，应当书面报告本级财政部门。</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第六十五条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第六十六条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采购人、采购代理机构应当采取必要措施，保证评标在严格保密的情况下进行。除采购人代表、评标现场组织人员外，采购人的其他工作人员以及与评标工作无关的人员不得进入评标现场。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有关人员对评标情况以及在评标过程中获悉的国家秘密、商业秘密负有保密责任。</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第六十七条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评标委员会或者其成员存在下列情形导致评标结果无效的，采购人、采购代理机构可以重新组建评标委员会进行评标，并书面报告本级财政部门，但采购合同已经履行的除外：</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（一）评标委员会组成不符合本办法规定的；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（二）有本办法第六十二条第一至五项情形的；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（三）评标委员会及其成员独立评标受到非法干预的；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（四）有政府采购法实施条例第七十五条规定的违法行为的。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有违法违规行为的原评标委员会成员不得参加重新组建的评标委员会。</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第五章　中标和合同</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第六十八条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采购代理机构应当在评标结束后</w:t>
      </w:r>
      <w:r w:rsidRPr="00A072BC">
        <w:rPr>
          <w:rFonts w:ascii="Arial" w:eastAsia="宋体" w:hAnsi="Arial" w:cs="Arial"/>
          <w:color w:val="000000" w:themeColor="text1"/>
          <w:kern w:val="0"/>
          <w:szCs w:val="21"/>
        </w:rPr>
        <w:t>2</w:t>
      </w:r>
      <w:r w:rsidRPr="00A072BC">
        <w:rPr>
          <w:rFonts w:ascii="Arial" w:eastAsia="宋体" w:hAnsi="Arial" w:cs="Arial"/>
          <w:color w:val="000000" w:themeColor="text1"/>
          <w:kern w:val="0"/>
          <w:szCs w:val="21"/>
        </w:rPr>
        <w:t>个工作日内将评标报告送采购人。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采购人应当自收到评标报告之日起</w:t>
      </w:r>
      <w:r w:rsidRPr="00A072BC">
        <w:rPr>
          <w:rFonts w:ascii="Arial" w:eastAsia="宋体" w:hAnsi="Arial" w:cs="Arial"/>
          <w:color w:val="000000" w:themeColor="text1"/>
          <w:kern w:val="0"/>
          <w:szCs w:val="21"/>
        </w:rPr>
        <w:t>5</w:t>
      </w:r>
      <w:r w:rsidRPr="00A072BC">
        <w:rPr>
          <w:rFonts w:ascii="Arial" w:eastAsia="宋体" w:hAnsi="Arial" w:cs="Arial"/>
          <w:color w:val="000000" w:themeColor="text1"/>
          <w:kern w:val="0"/>
          <w:szCs w:val="21"/>
        </w:rPr>
        <w:t>个工作日内，在评标报告确定的中标候选人名单中按顺序确定中标人。中标候选人并列的，由采购人或者采购人委托评标委员会按照招标文件规定的方式确定中标人；招标文件未规定的，采取随机抽取的方式确定。</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采购人自行组织招标的，应当在评标结束后</w:t>
      </w:r>
      <w:r w:rsidRPr="00A072BC">
        <w:rPr>
          <w:rFonts w:ascii="Arial" w:eastAsia="宋体" w:hAnsi="Arial" w:cs="Arial"/>
          <w:color w:val="000000" w:themeColor="text1"/>
          <w:kern w:val="0"/>
          <w:szCs w:val="21"/>
        </w:rPr>
        <w:t>5</w:t>
      </w:r>
      <w:r w:rsidRPr="00A072BC">
        <w:rPr>
          <w:rFonts w:ascii="Arial" w:eastAsia="宋体" w:hAnsi="Arial" w:cs="Arial"/>
          <w:color w:val="000000" w:themeColor="text1"/>
          <w:kern w:val="0"/>
          <w:szCs w:val="21"/>
        </w:rPr>
        <w:t>个工作日内确定中标人。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采购人在收到评标报告</w:t>
      </w:r>
      <w:r w:rsidRPr="00A072BC">
        <w:rPr>
          <w:rFonts w:ascii="Arial" w:eastAsia="宋体" w:hAnsi="Arial" w:cs="Arial"/>
          <w:color w:val="000000" w:themeColor="text1"/>
          <w:kern w:val="0"/>
          <w:szCs w:val="21"/>
        </w:rPr>
        <w:t>5</w:t>
      </w:r>
      <w:r w:rsidRPr="00A072BC">
        <w:rPr>
          <w:rFonts w:ascii="Arial" w:eastAsia="宋体" w:hAnsi="Arial" w:cs="Arial"/>
          <w:color w:val="000000" w:themeColor="text1"/>
          <w:kern w:val="0"/>
          <w:szCs w:val="21"/>
        </w:rPr>
        <w:t>个工作日内未按评标报告推荐的中标候选人顺序确定中标人，又不能说明合法理由的，视同按评标报告推荐的顺序确定排名第一的中标候选人为中标人。</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第六十九条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采购人或者采购代理机构应当自中标人确定之日起</w:t>
      </w:r>
      <w:r w:rsidRPr="00A072BC">
        <w:rPr>
          <w:rFonts w:ascii="Arial" w:eastAsia="宋体" w:hAnsi="Arial" w:cs="Arial"/>
          <w:color w:val="000000" w:themeColor="text1"/>
          <w:kern w:val="0"/>
          <w:szCs w:val="21"/>
        </w:rPr>
        <w:t>2</w:t>
      </w:r>
      <w:r w:rsidRPr="00A072BC">
        <w:rPr>
          <w:rFonts w:ascii="Arial" w:eastAsia="宋体" w:hAnsi="Arial" w:cs="Arial"/>
          <w:color w:val="000000" w:themeColor="text1"/>
          <w:kern w:val="0"/>
          <w:szCs w:val="21"/>
        </w:rPr>
        <w:t>个工作日内，在省级以上财政部门指定的媒体上公告中标结果，招标文件应当随中标结果同时公告。</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中标结果公告内容应当包括采购人及其委托的采购代理机构的名称、地址、联系方式，项目名称和项目编号，中标人名称、地址和中标金额，主要中标标的</w:t>
      </w:r>
      <w:proofErr w:type="gramStart"/>
      <w:r w:rsidRPr="00A072BC">
        <w:rPr>
          <w:rFonts w:ascii="Arial" w:eastAsia="宋体" w:hAnsi="Arial" w:cs="Arial"/>
          <w:color w:val="000000" w:themeColor="text1"/>
          <w:kern w:val="0"/>
          <w:szCs w:val="21"/>
        </w:rPr>
        <w:t>的</w:t>
      </w:r>
      <w:proofErr w:type="gramEnd"/>
      <w:r w:rsidRPr="00A072BC">
        <w:rPr>
          <w:rFonts w:ascii="Arial" w:eastAsia="宋体" w:hAnsi="Arial" w:cs="Arial"/>
          <w:color w:val="000000" w:themeColor="text1"/>
          <w:kern w:val="0"/>
          <w:szCs w:val="21"/>
        </w:rPr>
        <w:t>名称、规格型号、数量、单价、服务要求，中标公告期限以及评审专家名单。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中标公告期限为</w:t>
      </w:r>
      <w:r w:rsidRPr="00A072BC">
        <w:rPr>
          <w:rFonts w:ascii="Arial" w:eastAsia="宋体" w:hAnsi="Arial" w:cs="Arial"/>
          <w:color w:val="000000" w:themeColor="text1"/>
          <w:kern w:val="0"/>
          <w:szCs w:val="21"/>
        </w:rPr>
        <w:t>1</w:t>
      </w:r>
      <w:r w:rsidRPr="00A072BC">
        <w:rPr>
          <w:rFonts w:ascii="Arial" w:eastAsia="宋体" w:hAnsi="Arial" w:cs="Arial"/>
          <w:color w:val="000000" w:themeColor="text1"/>
          <w:kern w:val="0"/>
          <w:szCs w:val="21"/>
        </w:rPr>
        <w:t>个工作日。</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邀请招标采购人采用书面推荐方式产生符合资格条件的潜在投标人的，还应当将所有被推荐供应商名单和推荐理由随中标结果同时公告。</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在公告中标结果的同时，采购人或者采购代理机构应当向中标人发出中标通知书；对未通过资格审查的投标人，应当告知其未通过的原因；采用综合评分法评审的，还应当告知未中标人本人的评审得分与排序。</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第七十条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中标通知书发出后，采购人不得违法改变中标结果，中标人无正当理由不得放弃中标。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第七十一条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采购人应当自中标通知书发出之日起</w:t>
      </w:r>
      <w:r w:rsidRPr="00A072BC">
        <w:rPr>
          <w:rFonts w:ascii="Arial" w:eastAsia="宋体" w:hAnsi="Arial" w:cs="Arial"/>
          <w:color w:val="000000" w:themeColor="text1"/>
          <w:kern w:val="0"/>
          <w:szCs w:val="21"/>
        </w:rPr>
        <w:t>30</w:t>
      </w:r>
      <w:r w:rsidRPr="00A072BC">
        <w:rPr>
          <w:rFonts w:ascii="Arial" w:eastAsia="宋体" w:hAnsi="Arial" w:cs="Arial"/>
          <w:color w:val="000000" w:themeColor="text1"/>
          <w:kern w:val="0"/>
          <w:szCs w:val="21"/>
        </w:rPr>
        <w:t>日内，按照招标文件和中标人投标文件的规定，与中标人签订书面合同。所签订的合同不得对招标文件确定的事项和中标人投标文件作实质性修改。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采购人不得向中标人提出任何不合理的要求作为签订合同的条件。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第七十二条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政府采购合同应当包括采购人与中标人的名称和住所、标的、数量、质量、价款或者报酬、履行期限及地点和方式、验收要求、违约责任、解决争议的方法等内容。</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第七十三条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采购人与中标人应当根据合同的约定依法履行合同义务。</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政府采购合同的履行、违约责任和解决争议的方法等适用《中华人民共和国合同法》。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第七十四条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采购人应当及时对采购项目进行验收。采购人可以邀请参加本项目的其他投标人或者第三方机构参与验收。参与验收的投标人或者第三方机构的意见作为</w:t>
      </w:r>
      <w:proofErr w:type="gramStart"/>
      <w:r w:rsidRPr="00A072BC">
        <w:rPr>
          <w:rFonts w:ascii="Arial" w:eastAsia="宋体" w:hAnsi="Arial" w:cs="Arial"/>
          <w:color w:val="000000" w:themeColor="text1"/>
          <w:kern w:val="0"/>
          <w:szCs w:val="21"/>
        </w:rPr>
        <w:t>验收书</w:t>
      </w:r>
      <w:proofErr w:type="gramEnd"/>
      <w:r w:rsidRPr="00A072BC">
        <w:rPr>
          <w:rFonts w:ascii="Arial" w:eastAsia="宋体" w:hAnsi="Arial" w:cs="Arial"/>
          <w:color w:val="000000" w:themeColor="text1"/>
          <w:kern w:val="0"/>
          <w:szCs w:val="21"/>
        </w:rPr>
        <w:t>的参考资料一并存档。</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第七十五条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采购人应当加强对中标人的履约管理，并按照采购合同约定，及时向中标人支付采购资金。对于中标人违反采购合同约定的行为，采购人应当及时处理，依法追究其违约责任。</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第七十六条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采购人、采购代理机构应当建立真实完整的招标采购档案，妥善保存每项采购活动的采购文件。</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第六章　法律责任</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第七十七条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有下列情形之一的，由财政部门责令限期改正；情节严重的，给予警告，对直接负责的主管人员和其他直接责任人员由其行政主管部门或者有关机关依法给予处分，并予以通报；涉嫌犯罪的，移送司法机关处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（一）未按照本办法的规定编制采购需求的；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（二）违反本办法第六条第二款规定的；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（三）未在规定时间内确定中标人的；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（四）向中标人提出不合理要求作为签订合同条件的。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第七十八条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倍、最高不超过</w:t>
      </w:r>
      <w:r w:rsidRPr="00A072BC">
        <w:rPr>
          <w:rFonts w:ascii="Arial" w:eastAsia="宋体" w:hAnsi="Arial" w:cs="Arial"/>
          <w:color w:val="000000" w:themeColor="text1"/>
          <w:kern w:val="0"/>
          <w:szCs w:val="21"/>
        </w:rPr>
        <w:t>3</w:t>
      </w:r>
      <w:r w:rsidRPr="00A072BC">
        <w:rPr>
          <w:rFonts w:ascii="Arial" w:eastAsia="宋体" w:hAnsi="Arial" w:cs="Arial"/>
          <w:color w:val="000000" w:themeColor="text1"/>
          <w:kern w:val="0"/>
          <w:szCs w:val="21"/>
        </w:rPr>
        <w:t>万元的罚款，没有违法所得的，可以处以</w:t>
      </w:r>
      <w:r w:rsidRPr="00A072BC">
        <w:rPr>
          <w:rFonts w:ascii="Arial" w:eastAsia="宋体" w:hAnsi="Arial" w:cs="Arial"/>
          <w:color w:val="000000" w:themeColor="text1"/>
          <w:kern w:val="0"/>
          <w:szCs w:val="21"/>
        </w:rPr>
        <w:t>1</w:t>
      </w:r>
      <w:r w:rsidRPr="00A072BC">
        <w:rPr>
          <w:rFonts w:ascii="Arial" w:eastAsia="宋体" w:hAnsi="Arial" w:cs="Arial"/>
          <w:color w:val="000000" w:themeColor="text1"/>
          <w:kern w:val="0"/>
          <w:szCs w:val="21"/>
        </w:rPr>
        <w:t>万元以下的罚款：</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（一）违反本办法第八条第二款规定的；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（二）设定最低限价的；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（三）未按照规定进行资格预审或者资格审查的；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（四）违反本办法规定确定招标文件售价的；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（五）未按规定对开标、评标活动进行全程录音录像的；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（六）擅自终止招标活动的；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（七）未按照规定进行开标和组织评标的；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（八）未按照规定退还投标保证金的；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（九）违反本办法规定进行重新评审或者重新组建评标委员会进行评标的；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（十）开标前泄露已获取招标文件的潜在投标人的名称、数量或者其他可能影响公平竞争的有关招标投标情况的；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（十一）未妥善保存采购文件的；</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（十二）其他违反本办法规定的情形。</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第七十九条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有本办法第七十七条、第七十八条规定的违法行为之一，</w:t>
      </w:r>
      <w:proofErr w:type="gramStart"/>
      <w:r w:rsidRPr="00A072BC">
        <w:rPr>
          <w:rFonts w:ascii="Arial" w:eastAsia="宋体" w:hAnsi="Arial" w:cs="Arial"/>
          <w:color w:val="000000" w:themeColor="text1"/>
          <w:kern w:val="0"/>
          <w:szCs w:val="21"/>
        </w:rPr>
        <w:t>经改正</w:t>
      </w:r>
      <w:proofErr w:type="gramEnd"/>
      <w:r w:rsidRPr="00A072BC">
        <w:rPr>
          <w:rFonts w:ascii="Arial" w:eastAsia="宋体" w:hAnsi="Arial" w:cs="Arial"/>
          <w:color w:val="000000" w:themeColor="text1"/>
          <w:kern w:val="0"/>
          <w:szCs w:val="21"/>
        </w:rPr>
        <w:t>后仍然影响或者可能影响中标结果的，依照政府采购法实施条例第七十一条规定处理。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第八十条　政府采购当事人违反本办法规定，给他人造成损失的，依法承担民事责任。</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第八十一条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评标委员会成员有本办法第六十二条所</w:t>
      </w:r>
      <w:proofErr w:type="gramStart"/>
      <w:r w:rsidRPr="00A072BC">
        <w:rPr>
          <w:rFonts w:ascii="Arial" w:eastAsia="宋体" w:hAnsi="Arial" w:cs="Arial"/>
          <w:color w:val="000000" w:themeColor="text1"/>
          <w:kern w:val="0"/>
          <w:szCs w:val="21"/>
        </w:rPr>
        <w:t>列行</w:t>
      </w:r>
      <w:proofErr w:type="gramEnd"/>
      <w:r w:rsidRPr="00A072BC">
        <w:rPr>
          <w:rFonts w:ascii="Arial" w:eastAsia="宋体" w:hAnsi="Arial" w:cs="Arial"/>
          <w:color w:val="000000" w:themeColor="text1"/>
          <w:kern w:val="0"/>
          <w:szCs w:val="21"/>
        </w:rPr>
        <w:t>为之一的，由财政部门责令限期改正；情节严重的，给予警告，并对其不良行为予以记录。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第八十二条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财政部门应当依法履行政府采购监督管理职责。财政部门及其工作人员在履行监督管理职责中存在懒政</w:t>
      </w:r>
      <w:proofErr w:type="gramStart"/>
      <w:r w:rsidRPr="00A072BC">
        <w:rPr>
          <w:rFonts w:ascii="Arial" w:eastAsia="宋体" w:hAnsi="Arial" w:cs="Arial"/>
          <w:color w:val="000000" w:themeColor="text1"/>
          <w:kern w:val="0"/>
          <w:szCs w:val="21"/>
        </w:rPr>
        <w:t>怠</w:t>
      </w:r>
      <w:proofErr w:type="gramEnd"/>
      <w:r w:rsidRPr="00A072BC">
        <w:rPr>
          <w:rFonts w:ascii="Arial" w:eastAsia="宋体" w:hAnsi="Arial" w:cs="Arial"/>
          <w:color w:val="000000" w:themeColor="text1"/>
          <w:kern w:val="0"/>
          <w:szCs w:val="21"/>
        </w:rPr>
        <w:t>政、滥用职权、玩忽职守、徇私舞弊等违法违纪行为的，依照政府采购法、《中华人民共和国公务员法》、《中华人民共和国行政监察法》、政府采购法实施条例等国家有关规定追究相应责任；涉嫌犯罪的，移送司法机关处理。</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第七章　附　则</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第八十三条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政府采购货物服务电子招标投标、政府采购货物中的进口机电产品招标投标有关特殊事宜，由财政部另行规定。</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第八十四条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本办法所称主管预算单位是指负有编制部门预算职责，向本级财政部门申报预算的国家机关、事业单位和团体组织。</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lastRenderedPageBreak/>
        <w:t>第八十五条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本办法规定按日计算期间的，开始当天不计入，从次日开始计算。期限的最后一日是国家法定节假日的，顺延到节假日后的次日为期限的最后一日。</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第八十六条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本办法所称的</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以上</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以下</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内</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以内</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，包括本数；所称的</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不足</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，不包括本数。</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第八十七条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各省、自治区、直辖市财政部门可以根据本办法制定具体实施办法。</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第八十八条</w:t>
      </w:r>
      <w:r w:rsidRPr="00A072BC">
        <w:rPr>
          <w:rFonts w:ascii="Arial" w:eastAsia="宋体" w:hAnsi="Arial" w:cs="Arial"/>
          <w:color w:val="000000" w:themeColor="text1"/>
          <w:kern w:val="0"/>
          <w:szCs w:val="21"/>
        </w:rPr>
        <w:t xml:space="preserve"> </w:t>
      </w:r>
      <w:r w:rsidRPr="00A072BC">
        <w:rPr>
          <w:rFonts w:ascii="Arial" w:eastAsia="宋体" w:hAnsi="Arial" w:cs="Arial"/>
          <w:color w:val="000000" w:themeColor="text1"/>
          <w:kern w:val="0"/>
          <w:szCs w:val="21"/>
        </w:rPr>
        <w:t>本办法自</w:t>
      </w:r>
      <w:r w:rsidRPr="00A072BC">
        <w:rPr>
          <w:rFonts w:ascii="Arial" w:eastAsia="宋体" w:hAnsi="Arial" w:cs="Arial"/>
          <w:color w:val="000000" w:themeColor="text1"/>
          <w:kern w:val="0"/>
          <w:szCs w:val="21"/>
        </w:rPr>
        <w:t>2017</w:t>
      </w:r>
      <w:r w:rsidRPr="00A072BC">
        <w:rPr>
          <w:rFonts w:ascii="Arial" w:eastAsia="宋体" w:hAnsi="Arial" w:cs="Arial"/>
          <w:color w:val="000000" w:themeColor="text1"/>
          <w:kern w:val="0"/>
          <w:szCs w:val="21"/>
        </w:rPr>
        <w:t>年</w:t>
      </w:r>
      <w:r w:rsidRPr="00A072BC">
        <w:rPr>
          <w:rFonts w:ascii="Arial" w:eastAsia="宋体" w:hAnsi="Arial" w:cs="Arial"/>
          <w:color w:val="000000" w:themeColor="text1"/>
          <w:kern w:val="0"/>
          <w:szCs w:val="21"/>
        </w:rPr>
        <w:t>10</w:t>
      </w:r>
      <w:r w:rsidRPr="00A072BC">
        <w:rPr>
          <w:rFonts w:ascii="Arial" w:eastAsia="宋体" w:hAnsi="Arial" w:cs="Arial"/>
          <w:color w:val="000000" w:themeColor="text1"/>
          <w:kern w:val="0"/>
          <w:szCs w:val="21"/>
        </w:rPr>
        <w:t>月</w:t>
      </w:r>
      <w:r w:rsidRPr="00A072BC">
        <w:rPr>
          <w:rFonts w:ascii="Arial" w:eastAsia="宋体" w:hAnsi="Arial" w:cs="Arial"/>
          <w:color w:val="000000" w:themeColor="text1"/>
          <w:kern w:val="0"/>
          <w:szCs w:val="21"/>
        </w:rPr>
        <w:t>1</w:t>
      </w:r>
      <w:r w:rsidRPr="00A072BC">
        <w:rPr>
          <w:rFonts w:ascii="Arial" w:eastAsia="宋体" w:hAnsi="Arial" w:cs="Arial"/>
          <w:color w:val="000000" w:themeColor="text1"/>
          <w:kern w:val="0"/>
          <w:szCs w:val="21"/>
        </w:rPr>
        <w:t>日起施行。财政部</w:t>
      </w:r>
      <w:r w:rsidRPr="00A072BC">
        <w:rPr>
          <w:rFonts w:ascii="Arial" w:eastAsia="宋体" w:hAnsi="Arial" w:cs="Arial"/>
          <w:color w:val="000000" w:themeColor="text1"/>
          <w:kern w:val="0"/>
          <w:szCs w:val="21"/>
        </w:rPr>
        <w:t>2004</w:t>
      </w:r>
      <w:r w:rsidRPr="00A072BC">
        <w:rPr>
          <w:rFonts w:ascii="Arial" w:eastAsia="宋体" w:hAnsi="Arial" w:cs="Arial"/>
          <w:color w:val="000000" w:themeColor="text1"/>
          <w:kern w:val="0"/>
          <w:szCs w:val="21"/>
        </w:rPr>
        <w:t>年</w:t>
      </w:r>
      <w:r w:rsidRPr="00A072BC">
        <w:rPr>
          <w:rFonts w:ascii="Arial" w:eastAsia="宋体" w:hAnsi="Arial" w:cs="Arial"/>
          <w:color w:val="000000" w:themeColor="text1"/>
          <w:kern w:val="0"/>
          <w:szCs w:val="21"/>
        </w:rPr>
        <w:t>8</w:t>
      </w:r>
      <w:r w:rsidRPr="00A072BC">
        <w:rPr>
          <w:rFonts w:ascii="Arial" w:eastAsia="宋体" w:hAnsi="Arial" w:cs="Arial"/>
          <w:color w:val="000000" w:themeColor="text1"/>
          <w:kern w:val="0"/>
          <w:szCs w:val="21"/>
        </w:rPr>
        <w:t>月</w:t>
      </w:r>
      <w:r w:rsidRPr="00A072BC">
        <w:rPr>
          <w:rFonts w:ascii="Arial" w:eastAsia="宋体" w:hAnsi="Arial" w:cs="Arial"/>
          <w:color w:val="000000" w:themeColor="text1"/>
          <w:kern w:val="0"/>
          <w:szCs w:val="21"/>
        </w:rPr>
        <w:t>11</w:t>
      </w:r>
      <w:r w:rsidRPr="00A072BC">
        <w:rPr>
          <w:rFonts w:ascii="Arial" w:eastAsia="宋体" w:hAnsi="Arial" w:cs="Arial"/>
          <w:color w:val="000000" w:themeColor="text1"/>
          <w:kern w:val="0"/>
          <w:szCs w:val="21"/>
        </w:rPr>
        <w:t>日发布的《政府采购货物和服务招标投标管理办法》（财政部令第</w:t>
      </w:r>
      <w:r w:rsidRPr="00A072BC">
        <w:rPr>
          <w:rFonts w:ascii="Arial" w:eastAsia="宋体" w:hAnsi="Arial" w:cs="Arial"/>
          <w:color w:val="000000" w:themeColor="text1"/>
          <w:kern w:val="0"/>
          <w:szCs w:val="21"/>
        </w:rPr>
        <w:t>18</w:t>
      </w:r>
      <w:r w:rsidRPr="00A072BC">
        <w:rPr>
          <w:rFonts w:ascii="Arial" w:eastAsia="宋体" w:hAnsi="Arial" w:cs="Arial"/>
          <w:color w:val="000000" w:themeColor="text1"/>
          <w:kern w:val="0"/>
          <w:szCs w:val="21"/>
        </w:rPr>
        <w:t>号）同时废止。</w:t>
      </w:r>
      <w:r w:rsidRPr="00A072BC">
        <w:rPr>
          <w:rFonts w:ascii="Arial" w:eastAsia="宋体" w:hAnsi="Arial" w:cs="Arial"/>
          <w:color w:val="000000" w:themeColor="text1"/>
          <w:kern w:val="0"/>
          <w:sz w:val="16"/>
          <w:szCs w:val="16"/>
          <w:vertAlign w:val="superscript"/>
        </w:rPr>
        <w:t xml:space="preserve"> [1]</w:t>
      </w:r>
      <w:bookmarkStart w:id="1" w:name="ref_[1]_435358"/>
      <w:r w:rsidRPr="00A072BC">
        <w:rPr>
          <w:rFonts w:ascii="Arial" w:eastAsia="宋体" w:hAnsi="Arial" w:cs="Arial"/>
          <w:color w:val="000000" w:themeColor="text1"/>
          <w:kern w:val="0"/>
          <w:sz w:val="2"/>
          <w:szCs w:val="2"/>
        </w:rPr>
        <w:t> </w:t>
      </w:r>
      <w:bookmarkEnd w:id="1"/>
      <w:r w:rsidRPr="00A072BC">
        <w:rPr>
          <w:rFonts w:ascii="Arial" w:eastAsia="宋体" w:hAnsi="Arial" w:cs="Arial"/>
          <w:color w:val="000000" w:themeColor="text1"/>
          <w:kern w:val="0"/>
          <w:szCs w:val="21"/>
        </w:rPr>
        <w:t xml:space="preserve"> </w:t>
      </w:r>
    </w:p>
    <w:p w:rsidR="00A2720F" w:rsidRPr="00A072BC" w:rsidRDefault="00A2720F" w:rsidP="00A2720F">
      <w:pPr>
        <w:widowControl/>
        <w:shd w:val="clear" w:color="auto" w:fill="FFFFFF"/>
        <w:spacing w:before="100" w:beforeAutospacing="1" w:after="100" w:afterAutospacing="1"/>
        <w:jc w:val="left"/>
        <w:outlineLvl w:val="1"/>
        <w:rPr>
          <w:rFonts w:ascii="Arial" w:eastAsia="宋体" w:hAnsi="Arial" w:cs="Arial"/>
          <w:b/>
          <w:bCs/>
          <w:color w:val="000000" w:themeColor="text1"/>
          <w:kern w:val="0"/>
          <w:sz w:val="27"/>
          <w:szCs w:val="27"/>
        </w:rPr>
      </w:pPr>
      <w:bookmarkStart w:id="2" w:name="2"/>
      <w:bookmarkStart w:id="3" w:name="sub435358_2"/>
      <w:bookmarkStart w:id="4" w:name="内容解读"/>
      <w:bookmarkEnd w:id="2"/>
      <w:bookmarkEnd w:id="3"/>
      <w:bookmarkEnd w:id="4"/>
      <w:r w:rsidRPr="00A072BC">
        <w:rPr>
          <w:rFonts w:ascii="Arial" w:eastAsia="宋体" w:hAnsi="Arial" w:cs="Arial"/>
          <w:b/>
          <w:bCs/>
          <w:color w:val="000000" w:themeColor="text1"/>
          <w:kern w:val="0"/>
          <w:sz w:val="27"/>
          <w:szCs w:val="27"/>
        </w:rPr>
        <w:t>政府采购货物和服务招标投标管理办法内容解读</w:t>
      </w:r>
    </w:p>
    <w:p w:rsidR="00A2720F" w:rsidRPr="00A072BC" w:rsidRDefault="000B12E4" w:rsidP="00A2720F">
      <w:pPr>
        <w:widowControl/>
        <w:shd w:val="clear" w:color="auto" w:fill="FFFFFF"/>
        <w:jc w:val="left"/>
        <w:rPr>
          <w:rFonts w:ascii="Arial" w:eastAsia="宋体" w:hAnsi="Arial" w:cs="Arial"/>
          <w:color w:val="000000" w:themeColor="text1"/>
          <w:kern w:val="0"/>
          <w:sz w:val="18"/>
          <w:szCs w:val="18"/>
        </w:rPr>
      </w:pPr>
      <w:hyperlink r:id="rId6" w:history="1">
        <w:r w:rsidR="00A2720F" w:rsidRPr="00A072BC">
          <w:rPr>
            <w:rFonts w:ascii="Arial" w:eastAsia="宋体" w:hAnsi="Arial" w:cs="Arial"/>
            <w:color w:val="000000" w:themeColor="text1"/>
            <w:kern w:val="0"/>
            <w:sz w:val="18"/>
            <w:szCs w:val="18"/>
          </w:rPr>
          <w:t>编辑</w:t>
        </w:r>
      </w:hyperlink>
      <w:r w:rsidR="00A2720F" w:rsidRPr="00A072BC">
        <w:rPr>
          <w:rFonts w:ascii="Arial" w:eastAsia="宋体" w:hAnsi="Arial" w:cs="Arial"/>
          <w:color w:val="000000" w:themeColor="text1"/>
          <w:kern w:val="0"/>
          <w:sz w:val="18"/>
          <w:szCs w:val="18"/>
        </w:rPr>
        <w:t xml:space="preserve"> </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财政部日前对</w:t>
      </w:r>
      <w:r w:rsidRPr="00A072BC">
        <w:rPr>
          <w:rFonts w:ascii="Arial" w:eastAsia="宋体" w:hAnsi="Arial" w:cs="Arial"/>
          <w:color w:val="000000" w:themeColor="text1"/>
          <w:kern w:val="0"/>
          <w:szCs w:val="21"/>
        </w:rPr>
        <w:t>2004</w:t>
      </w:r>
      <w:r w:rsidRPr="00A072BC">
        <w:rPr>
          <w:rFonts w:ascii="Arial" w:eastAsia="宋体" w:hAnsi="Arial" w:cs="Arial"/>
          <w:color w:val="000000" w:themeColor="text1"/>
          <w:kern w:val="0"/>
          <w:szCs w:val="21"/>
        </w:rPr>
        <w:t>年颁布的《政府采购货物和服务招标投标管理办法》</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财政部令第</w:t>
      </w:r>
      <w:r w:rsidRPr="00A072BC">
        <w:rPr>
          <w:rFonts w:ascii="Arial" w:eastAsia="宋体" w:hAnsi="Arial" w:cs="Arial"/>
          <w:color w:val="000000" w:themeColor="text1"/>
          <w:kern w:val="0"/>
          <w:szCs w:val="21"/>
        </w:rPr>
        <w:t>18</w:t>
      </w:r>
      <w:r w:rsidRPr="00A072BC">
        <w:rPr>
          <w:rFonts w:ascii="Arial" w:eastAsia="宋体" w:hAnsi="Arial" w:cs="Arial"/>
          <w:color w:val="000000" w:themeColor="text1"/>
          <w:kern w:val="0"/>
          <w:szCs w:val="21"/>
        </w:rPr>
        <w:t>号，以下简称</w:t>
      </w:r>
      <w:r w:rsidRPr="00A072BC">
        <w:rPr>
          <w:rFonts w:ascii="Arial" w:eastAsia="宋体" w:hAnsi="Arial" w:cs="Arial"/>
          <w:color w:val="000000" w:themeColor="text1"/>
          <w:kern w:val="0"/>
          <w:szCs w:val="21"/>
        </w:rPr>
        <w:t>“18</w:t>
      </w:r>
      <w:r w:rsidRPr="00A072BC">
        <w:rPr>
          <w:rFonts w:ascii="Arial" w:eastAsia="宋体" w:hAnsi="Arial" w:cs="Arial"/>
          <w:color w:val="000000" w:themeColor="text1"/>
          <w:kern w:val="0"/>
          <w:szCs w:val="21"/>
        </w:rPr>
        <w:t>号令</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作了修订，公布新版《政府采购货物和服务招标投标管理办法》</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财政部令第</w:t>
      </w:r>
      <w:r w:rsidRPr="00A072BC">
        <w:rPr>
          <w:rFonts w:ascii="Arial" w:eastAsia="宋体" w:hAnsi="Arial" w:cs="Arial"/>
          <w:color w:val="000000" w:themeColor="text1"/>
          <w:kern w:val="0"/>
          <w:szCs w:val="21"/>
        </w:rPr>
        <w:t>87</w:t>
      </w:r>
      <w:r w:rsidRPr="00A072BC">
        <w:rPr>
          <w:rFonts w:ascii="Arial" w:eastAsia="宋体" w:hAnsi="Arial" w:cs="Arial"/>
          <w:color w:val="000000" w:themeColor="text1"/>
          <w:kern w:val="0"/>
          <w:szCs w:val="21"/>
        </w:rPr>
        <w:t>号，以下简称</w:t>
      </w:r>
      <w:r w:rsidRPr="00A072BC">
        <w:rPr>
          <w:rFonts w:ascii="Arial" w:eastAsia="宋体" w:hAnsi="Arial" w:cs="Arial"/>
          <w:color w:val="000000" w:themeColor="text1"/>
          <w:kern w:val="0"/>
          <w:szCs w:val="21"/>
        </w:rPr>
        <w:t>“87</w:t>
      </w:r>
      <w:r w:rsidRPr="00A072BC">
        <w:rPr>
          <w:rFonts w:ascii="Arial" w:eastAsia="宋体" w:hAnsi="Arial" w:cs="Arial"/>
          <w:color w:val="000000" w:themeColor="text1"/>
          <w:kern w:val="0"/>
          <w:szCs w:val="21"/>
        </w:rPr>
        <w:t>号令</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87</w:t>
      </w:r>
      <w:r w:rsidRPr="00A072BC">
        <w:rPr>
          <w:rFonts w:ascii="Arial" w:eastAsia="宋体" w:hAnsi="Arial" w:cs="Arial"/>
          <w:color w:val="000000" w:themeColor="text1"/>
          <w:kern w:val="0"/>
          <w:szCs w:val="21"/>
        </w:rPr>
        <w:t>号令将于今年</w:t>
      </w:r>
      <w:r w:rsidRPr="00A072BC">
        <w:rPr>
          <w:rFonts w:ascii="Arial" w:eastAsia="宋体" w:hAnsi="Arial" w:cs="Arial"/>
          <w:color w:val="000000" w:themeColor="text1"/>
          <w:kern w:val="0"/>
          <w:szCs w:val="21"/>
        </w:rPr>
        <w:t>10</w:t>
      </w:r>
      <w:r w:rsidRPr="00A072BC">
        <w:rPr>
          <w:rFonts w:ascii="Arial" w:eastAsia="宋体" w:hAnsi="Arial" w:cs="Arial"/>
          <w:color w:val="000000" w:themeColor="text1"/>
          <w:kern w:val="0"/>
          <w:szCs w:val="21"/>
        </w:rPr>
        <w:t>月</w:t>
      </w:r>
      <w:r w:rsidRPr="00A072BC">
        <w:rPr>
          <w:rFonts w:ascii="Arial" w:eastAsia="宋体" w:hAnsi="Arial" w:cs="Arial"/>
          <w:color w:val="000000" w:themeColor="text1"/>
          <w:kern w:val="0"/>
          <w:szCs w:val="21"/>
        </w:rPr>
        <w:t>1</w:t>
      </w:r>
      <w:r w:rsidRPr="00A072BC">
        <w:rPr>
          <w:rFonts w:ascii="Arial" w:eastAsia="宋体" w:hAnsi="Arial" w:cs="Arial"/>
          <w:color w:val="000000" w:themeColor="text1"/>
          <w:kern w:val="0"/>
          <w:szCs w:val="21"/>
        </w:rPr>
        <w:t>日起施行，明确将采取强化采购需求等多项措施剑指政府采购中质次价高、恶性竞争等</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乱象</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据悉，</w:t>
      </w:r>
      <w:r w:rsidRPr="00A072BC">
        <w:rPr>
          <w:rFonts w:ascii="Arial" w:eastAsia="宋体" w:hAnsi="Arial" w:cs="Arial"/>
          <w:color w:val="000000" w:themeColor="text1"/>
          <w:kern w:val="0"/>
          <w:szCs w:val="21"/>
        </w:rPr>
        <w:t>87</w:t>
      </w:r>
      <w:r w:rsidRPr="00A072BC">
        <w:rPr>
          <w:rFonts w:ascii="Arial" w:eastAsia="宋体" w:hAnsi="Arial" w:cs="Arial"/>
          <w:color w:val="000000" w:themeColor="text1"/>
          <w:kern w:val="0"/>
          <w:szCs w:val="21"/>
        </w:rPr>
        <w:t>号令按照政府采购货物、服务操作流程，对招标、投标、开标评标、中标和合同以及法律责任等分章作了规定，并重点围绕三方面内容进行修订：</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一是明确采购人主体责任，强化权责对等。</w:t>
      </w:r>
      <w:r w:rsidRPr="00A072BC">
        <w:rPr>
          <w:rFonts w:ascii="Arial" w:eastAsia="宋体" w:hAnsi="Arial" w:cs="Arial"/>
          <w:color w:val="000000" w:themeColor="text1"/>
          <w:kern w:val="0"/>
          <w:szCs w:val="21"/>
        </w:rPr>
        <w:t>87</w:t>
      </w:r>
      <w:r w:rsidRPr="00A072BC">
        <w:rPr>
          <w:rFonts w:ascii="Arial" w:eastAsia="宋体" w:hAnsi="Arial" w:cs="Arial"/>
          <w:color w:val="000000" w:themeColor="text1"/>
          <w:kern w:val="0"/>
          <w:szCs w:val="21"/>
        </w:rPr>
        <w:t>号令在明确采购人在落实采购政策、加强内部控制、编制采购需求、公开采购信息、开展履约验收等重点环节职责的同时，增加了采购人对采购活动的参与度，合理扩大了采购人的采购自主权，进一步强化了权责对等要求。</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二是坚持问题导向，完善监管措施。针对质次价高、暗收回扣、效率低下等突出问题，</w:t>
      </w:r>
      <w:r w:rsidRPr="00A072BC">
        <w:rPr>
          <w:rFonts w:ascii="Arial" w:eastAsia="宋体" w:hAnsi="Arial" w:cs="Arial"/>
          <w:color w:val="000000" w:themeColor="text1"/>
          <w:kern w:val="0"/>
          <w:szCs w:val="21"/>
        </w:rPr>
        <w:t>87</w:t>
      </w:r>
      <w:r w:rsidRPr="00A072BC">
        <w:rPr>
          <w:rFonts w:ascii="Arial" w:eastAsia="宋体" w:hAnsi="Arial" w:cs="Arial"/>
          <w:color w:val="000000" w:themeColor="text1"/>
          <w:kern w:val="0"/>
          <w:szCs w:val="21"/>
        </w:rPr>
        <w:t>号令进一步完善制度设计、规范采购行为，并重点从加强采购需求、履约验收管理，加强评审行为监督，提高政府采购透明度，强化各方当事人的法律责任等方面提出了针对性的措施。</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三是落实放</w:t>
      </w:r>
      <w:proofErr w:type="gramStart"/>
      <w:r w:rsidRPr="00A072BC">
        <w:rPr>
          <w:rFonts w:ascii="Arial" w:eastAsia="宋体" w:hAnsi="Arial" w:cs="Arial"/>
          <w:color w:val="000000" w:themeColor="text1"/>
          <w:kern w:val="0"/>
          <w:szCs w:val="21"/>
        </w:rPr>
        <w:t>管服改革</w:t>
      </w:r>
      <w:proofErr w:type="gramEnd"/>
      <w:r w:rsidRPr="00A072BC">
        <w:rPr>
          <w:rFonts w:ascii="Arial" w:eastAsia="宋体" w:hAnsi="Arial" w:cs="Arial"/>
          <w:color w:val="000000" w:themeColor="text1"/>
          <w:kern w:val="0"/>
          <w:szCs w:val="21"/>
        </w:rPr>
        <w:t>要求，降低制度性交易成本。为推进政府采购</w:t>
      </w:r>
      <w:proofErr w:type="gramStart"/>
      <w:r w:rsidRPr="00A072BC">
        <w:rPr>
          <w:rFonts w:ascii="Arial" w:eastAsia="宋体" w:hAnsi="Arial" w:cs="Arial"/>
          <w:color w:val="000000" w:themeColor="text1"/>
          <w:kern w:val="0"/>
          <w:szCs w:val="21"/>
        </w:rPr>
        <w:t>放管服改革</w:t>
      </w:r>
      <w:proofErr w:type="gramEnd"/>
      <w:r w:rsidRPr="00A072BC">
        <w:rPr>
          <w:rFonts w:ascii="Arial" w:eastAsia="宋体" w:hAnsi="Arial" w:cs="Arial"/>
          <w:color w:val="000000" w:themeColor="text1"/>
          <w:kern w:val="0"/>
          <w:szCs w:val="21"/>
        </w:rPr>
        <w:t>，落实</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减税降费</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、支持实体经济发展等政策要求，</w:t>
      </w:r>
      <w:r w:rsidRPr="00A072BC">
        <w:rPr>
          <w:rFonts w:ascii="Arial" w:eastAsia="宋体" w:hAnsi="Arial" w:cs="Arial"/>
          <w:color w:val="000000" w:themeColor="text1"/>
          <w:kern w:val="0"/>
          <w:szCs w:val="21"/>
        </w:rPr>
        <w:t>87</w:t>
      </w:r>
      <w:r w:rsidRPr="00A072BC">
        <w:rPr>
          <w:rFonts w:ascii="Arial" w:eastAsia="宋体" w:hAnsi="Arial" w:cs="Arial"/>
          <w:color w:val="000000" w:themeColor="text1"/>
          <w:kern w:val="0"/>
          <w:szCs w:val="21"/>
        </w:rPr>
        <w:t>号令提出了多项具体措施，进一步保障了供应商的合法权益，降低了供应商参与投标的经济成本和时间成本。</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业内人士指出，政府采购</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乱象</w:t>
      </w:r>
      <w:r w:rsidRPr="00A072BC">
        <w:rPr>
          <w:rFonts w:ascii="Arial" w:eastAsia="宋体" w:hAnsi="Arial" w:cs="Arial"/>
          <w:color w:val="000000" w:themeColor="text1"/>
          <w:kern w:val="0"/>
          <w:szCs w:val="21"/>
        </w:rPr>
        <w:t>”</w:t>
      </w:r>
      <w:r w:rsidRPr="00A072BC">
        <w:rPr>
          <w:rFonts w:ascii="Arial" w:eastAsia="宋体" w:hAnsi="Arial" w:cs="Arial"/>
          <w:color w:val="000000" w:themeColor="text1"/>
          <w:kern w:val="0"/>
          <w:szCs w:val="21"/>
        </w:rPr>
        <w:t>，既有政府采购制度本身设计不够科学合理、执行不规范和监督不到位的问题，也有外部市场环境不完善、社会信用体系不健全的问题，需要社会各界共同努力解决。</w:t>
      </w:r>
    </w:p>
    <w:p w:rsidR="00A2720F" w:rsidRPr="00A072BC" w:rsidRDefault="00A2720F" w:rsidP="00A2720F">
      <w:pPr>
        <w:widowControl/>
        <w:shd w:val="clear" w:color="auto" w:fill="FFFFFF"/>
        <w:spacing w:line="360" w:lineRule="atLeast"/>
        <w:ind w:firstLine="480"/>
        <w:jc w:val="left"/>
        <w:rPr>
          <w:rFonts w:ascii="Arial" w:eastAsia="宋体" w:hAnsi="Arial" w:cs="Arial"/>
          <w:color w:val="000000" w:themeColor="text1"/>
          <w:kern w:val="0"/>
          <w:szCs w:val="21"/>
        </w:rPr>
      </w:pPr>
      <w:r w:rsidRPr="00A072BC">
        <w:rPr>
          <w:rFonts w:ascii="Arial" w:eastAsia="宋体" w:hAnsi="Arial" w:cs="Arial"/>
          <w:color w:val="000000" w:themeColor="text1"/>
          <w:kern w:val="0"/>
          <w:szCs w:val="21"/>
        </w:rPr>
        <w:t>财政部有关负责人介绍，下一步，将抓紧出台配套政策制度。完善相关配套制度，包括政府采购工作规程、代理机构管理、评审专家管理、政府采购活动内部控制管理等一系列配套的制度办法。</w:t>
      </w:r>
    </w:p>
    <w:p w:rsidR="00A2720F" w:rsidRPr="00A072BC" w:rsidRDefault="00A2720F" w:rsidP="00A2720F">
      <w:pPr>
        <w:pStyle w:val="3"/>
        <w:shd w:val="clear" w:color="auto" w:fill="FFFFFF"/>
        <w:rPr>
          <w:rFonts w:ascii="Arial" w:hAnsi="Arial" w:cs="Arial"/>
          <w:color w:val="000000" w:themeColor="text1"/>
          <w:sz w:val="21"/>
          <w:szCs w:val="21"/>
        </w:rPr>
      </w:pPr>
      <w:r w:rsidRPr="00A072BC">
        <w:rPr>
          <w:rFonts w:ascii="Arial" w:hAnsi="Arial" w:cs="Arial"/>
          <w:color w:val="000000" w:themeColor="text1"/>
          <w:sz w:val="21"/>
          <w:szCs w:val="21"/>
        </w:rPr>
        <w:t>修订原因</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18</w:t>
      </w:r>
      <w:r w:rsidRPr="00A072BC">
        <w:rPr>
          <w:rFonts w:ascii="Arial" w:hAnsi="Arial" w:cs="Arial"/>
          <w:color w:val="000000" w:themeColor="text1"/>
          <w:szCs w:val="21"/>
        </w:rPr>
        <w:t>号令施行后，对规范政府采购货物和服务招标投标行为发挥了积极作用。但随着国</w:t>
      </w:r>
      <w:r w:rsidRPr="00A072BC">
        <w:rPr>
          <w:rFonts w:ascii="Arial" w:hAnsi="Arial" w:cs="Arial"/>
          <w:color w:val="000000" w:themeColor="text1"/>
          <w:szCs w:val="21"/>
        </w:rPr>
        <w:lastRenderedPageBreak/>
        <w:t>家各项改革的不断深化，以及政府采购实践活动的不断发展，需要对</w:t>
      </w:r>
      <w:r w:rsidRPr="00A072BC">
        <w:rPr>
          <w:rFonts w:ascii="Arial" w:hAnsi="Arial" w:cs="Arial"/>
          <w:color w:val="000000" w:themeColor="text1"/>
          <w:szCs w:val="21"/>
        </w:rPr>
        <w:t>18</w:t>
      </w:r>
      <w:r w:rsidRPr="00A072BC">
        <w:rPr>
          <w:rFonts w:ascii="Arial" w:hAnsi="Arial" w:cs="Arial"/>
          <w:color w:val="000000" w:themeColor="text1"/>
          <w:szCs w:val="21"/>
        </w:rPr>
        <w:t>号令适时进行完善。</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一是贯彻党中央、国务院有关决策部署。党的十八大以来，党中央、国务院</w:t>
      </w:r>
      <w:proofErr w:type="gramStart"/>
      <w:r w:rsidRPr="00A072BC">
        <w:rPr>
          <w:rFonts w:ascii="Arial" w:hAnsi="Arial" w:cs="Arial"/>
          <w:color w:val="000000" w:themeColor="text1"/>
          <w:szCs w:val="21"/>
        </w:rPr>
        <w:t>作出</w:t>
      </w:r>
      <w:proofErr w:type="gramEnd"/>
      <w:r w:rsidRPr="00A072BC">
        <w:rPr>
          <w:rFonts w:ascii="Arial" w:hAnsi="Arial" w:cs="Arial"/>
          <w:color w:val="000000" w:themeColor="text1"/>
          <w:szCs w:val="21"/>
        </w:rPr>
        <w:t>了一系列重大决策部署，政府和市场关系的新定位、推进依法行政的新任务、</w:t>
      </w:r>
      <w:r w:rsidRPr="00A072BC">
        <w:rPr>
          <w:rFonts w:ascii="Arial" w:hAnsi="Arial" w:cs="Arial"/>
          <w:color w:val="000000" w:themeColor="text1"/>
          <w:szCs w:val="21"/>
        </w:rPr>
        <w:t>“</w:t>
      </w:r>
      <w:r w:rsidRPr="00A072BC">
        <w:rPr>
          <w:rFonts w:ascii="Arial" w:hAnsi="Arial" w:cs="Arial"/>
          <w:color w:val="000000" w:themeColor="text1"/>
          <w:szCs w:val="21"/>
        </w:rPr>
        <w:t>十三五</w:t>
      </w:r>
      <w:r w:rsidRPr="00A072BC">
        <w:rPr>
          <w:rFonts w:ascii="Arial" w:hAnsi="Arial" w:cs="Arial"/>
          <w:color w:val="000000" w:themeColor="text1"/>
          <w:szCs w:val="21"/>
        </w:rPr>
        <w:t>”</w:t>
      </w:r>
      <w:r w:rsidRPr="00A072BC">
        <w:rPr>
          <w:rFonts w:ascii="Arial" w:hAnsi="Arial" w:cs="Arial"/>
          <w:color w:val="000000" w:themeColor="text1"/>
          <w:szCs w:val="21"/>
        </w:rPr>
        <w:t>发展的新理念和放</w:t>
      </w:r>
      <w:proofErr w:type="gramStart"/>
      <w:r w:rsidRPr="00A072BC">
        <w:rPr>
          <w:rFonts w:ascii="Arial" w:hAnsi="Arial" w:cs="Arial"/>
          <w:color w:val="000000" w:themeColor="text1"/>
          <w:szCs w:val="21"/>
        </w:rPr>
        <w:t>管服改革</w:t>
      </w:r>
      <w:proofErr w:type="gramEnd"/>
      <w:r w:rsidRPr="00A072BC">
        <w:rPr>
          <w:rFonts w:ascii="Arial" w:hAnsi="Arial" w:cs="Arial"/>
          <w:color w:val="000000" w:themeColor="text1"/>
          <w:szCs w:val="21"/>
        </w:rPr>
        <w:t>的新举措，都对优化政府采购交易规则、加强采购活动中的权力制约、落实采购政策功能、完善政府采购监管机制提出了更高要求。作为规范政府采购货物和服务招标投标活动的基础性部门规章，</w:t>
      </w:r>
      <w:r w:rsidRPr="00A072BC">
        <w:rPr>
          <w:rFonts w:ascii="Arial" w:hAnsi="Arial" w:cs="Arial"/>
          <w:color w:val="000000" w:themeColor="text1"/>
          <w:szCs w:val="21"/>
        </w:rPr>
        <w:t>18</w:t>
      </w:r>
      <w:r w:rsidRPr="00A072BC">
        <w:rPr>
          <w:rFonts w:ascii="Arial" w:hAnsi="Arial" w:cs="Arial"/>
          <w:color w:val="000000" w:themeColor="text1"/>
          <w:szCs w:val="21"/>
        </w:rPr>
        <w:t>号令亟需进行修订。</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二是适应政府采购制度改革与发展需要。近年来，政府采购制度改革围绕</w:t>
      </w:r>
      <w:r w:rsidRPr="00A072BC">
        <w:rPr>
          <w:rFonts w:ascii="Arial" w:hAnsi="Arial" w:cs="Arial"/>
          <w:color w:val="000000" w:themeColor="text1"/>
          <w:szCs w:val="21"/>
        </w:rPr>
        <w:t>“</w:t>
      </w:r>
      <w:r w:rsidRPr="00A072BC">
        <w:rPr>
          <w:rFonts w:ascii="Arial" w:hAnsi="Arial" w:cs="Arial"/>
          <w:color w:val="000000" w:themeColor="text1"/>
          <w:szCs w:val="21"/>
        </w:rPr>
        <w:t>推动政府采购管理从程序导向型向结果导向型的重大变革</w:t>
      </w:r>
      <w:r w:rsidRPr="00A072BC">
        <w:rPr>
          <w:rFonts w:ascii="Arial" w:hAnsi="Arial" w:cs="Arial"/>
          <w:color w:val="000000" w:themeColor="text1"/>
          <w:szCs w:val="21"/>
        </w:rPr>
        <w:t>”</w:t>
      </w:r>
      <w:r w:rsidRPr="00A072BC">
        <w:rPr>
          <w:rFonts w:ascii="Arial" w:hAnsi="Arial" w:cs="Arial"/>
          <w:color w:val="000000" w:themeColor="text1"/>
          <w:szCs w:val="21"/>
        </w:rPr>
        <w:t>的思路，不断向纵深推进。针对社会反映较多的突出问题，提出相应解决办法，进一步完善交易规则和监管措施，有利于形成公平竞争、规范管理和结果导向的制度体系。</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三是落实政府采购法实施条例有关规定。政府采购法实施条例施行以后，</w:t>
      </w:r>
      <w:r w:rsidRPr="00A072BC">
        <w:rPr>
          <w:rFonts w:ascii="Arial" w:hAnsi="Arial" w:cs="Arial"/>
          <w:color w:val="000000" w:themeColor="text1"/>
          <w:szCs w:val="21"/>
        </w:rPr>
        <w:t>18</w:t>
      </w:r>
      <w:r w:rsidRPr="00A072BC">
        <w:rPr>
          <w:rFonts w:ascii="Arial" w:hAnsi="Arial" w:cs="Arial"/>
          <w:color w:val="000000" w:themeColor="text1"/>
          <w:szCs w:val="21"/>
        </w:rPr>
        <w:t>号令关于招标采购程序、评标方法、交易规则、信息公开等方面的规定已经滞后，需要进行修改。同时，</w:t>
      </w:r>
      <w:r w:rsidRPr="00A072BC">
        <w:rPr>
          <w:rFonts w:ascii="Arial" w:hAnsi="Arial" w:cs="Arial"/>
          <w:color w:val="000000" w:themeColor="text1"/>
          <w:szCs w:val="21"/>
        </w:rPr>
        <w:t>18</w:t>
      </w:r>
      <w:r w:rsidRPr="00A072BC">
        <w:rPr>
          <w:rFonts w:ascii="Arial" w:hAnsi="Arial" w:cs="Arial"/>
          <w:color w:val="000000" w:themeColor="text1"/>
          <w:szCs w:val="21"/>
        </w:rPr>
        <w:t xml:space="preserve">号令作为配套的部门规章，也需要对政府采购法实施条例的相关规定进行细化补充。　</w:t>
      </w:r>
      <w:r w:rsidRPr="00A072BC">
        <w:rPr>
          <w:rFonts w:ascii="Arial" w:hAnsi="Arial" w:cs="Arial"/>
          <w:color w:val="000000" w:themeColor="text1"/>
          <w:sz w:val="16"/>
          <w:szCs w:val="16"/>
          <w:vertAlign w:val="superscript"/>
        </w:rPr>
        <w:t xml:space="preserve"> [3]</w:t>
      </w:r>
      <w:r w:rsidRPr="00A072BC">
        <w:rPr>
          <w:rFonts w:ascii="Arial" w:hAnsi="Arial" w:cs="Arial"/>
          <w:color w:val="000000" w:themeColor="text1"/>
          <w:sz w:val="2"/>
          <w:szCs w:val="2"/>
        </w:rPr>
        <w:t> </w:t>
      </w:r>
      <w:r w:rsidRPr="00A072BC">
        <w:rPr>
          <w:rFonts w:ascii="Arial" w:hAnsi="Arial" w:cs="Arial"/>
          <w:color w:val="000000" w:themeColor="text1"/>
          <w:szCs w:val="21"/>
        </w:rPr>
        <w:t xml:space="preserve"> </w:t>
      </w:r>
    </w:p>
    <w:p w:rsidR="00A2720F" w:rsidRPr="00A072BC" w:rsidRDefault="00A2720F" w:rsidP="00A2720F">
      <w:pPr>
        <w:pStyle w:val="3"/>
        <w:shd w:val="clear" w:color="auto" w:fill="FFFFFF"/>
        <w:rPr>
          <w:rFonts w:ascii="Arial" w:hAnsi="Arial" w:cs="Arial"/>
          <w:color w:val="000000" w:themeColor="text1"/>
          <w:sz w:val="21"/>
          <w:szCs w:val="21"/>
        </w:rPr>
      </w:pPr>
      <w:bookmarkStart w:id="5" w:name="3_2"/>
      <w:bookmarkStart w:id="6" w:name="sub435358_3_2"/>
      <w:bookmarkStart w:id="7" w:name="修订重点"/>
      <w:bookmarkStart w:id="8" w:name="3-2"/>
      <w:bookmarkEnd w:id="5"/>
      <w:bookmarkEnd w:id="6"/>
      <w:bookmarkEnd w:id="7"/>
      <w:bookmarkEnd w:id="8"/>
      <w:r w:rsidRPr="00A072BC">
        <w:rPr>
          <w:rStyle w:val="title-prefix"/>
          <w:rFonts w:ascii="Arial" w:hAnsi="Arial" w:cs="Arial"/>
          <w:color w:val="000000" w:themeColor="text1"/>
          <w:sz w:val="21"/>
          <w:szCs w:val="21"/>
        </w:rPr>
        <w:t>政府采购货物和服务招标投标管理办法</w:t>
      </w:r>
      <w:r w:rsidRPr="00A072BC">
        <w:rPr>
          <w:rFonts w:ascii="Arial" w:hAnsi="Arial" w:cs="Arial"/>
          <w:color w:val="000000" w:themeColor="text1"/>
          <w:sz w:val="21"/>
          <w:szCs w:val="21"/>
        </w:rPr>
        <w:t>修订重点</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87</w:t>
      </w:r>
      <w:r w:rsidRPr="00A072BC">
        <w:rPr>
          <w:rFonts w:ascii="Arial" w:hAnsi="Arial" w:cs="Arial"/>
          <w:color w:val="000000" w:themeColor="text1"/>
          <w:szCs w:val="21"/>
        </w:rPr>
        <w:t>号令共</w:t>
      </w:r>
      <w:r w:rsidRPr="00A072BC">
        <w:rPr>
          <w:rFonts w:ascii="Arial" w:hAnsi="Arial" w:cs="Arial"/>
          <w:color w:val="000000" w:themeColor="text1"/>
          <w:szCs w:val="21"/>
        </w:rPr>
        <w:t>7</w:t>
      </w:r>
      <w:r w:rsidRPr="00A072BC">
        <w:rPr>
          <w:rFonts w:ascii="Arial" w:hAnsi="Arial" w:cs="Arial"/>
          <w:color w:val="000000" w:themeColor="text1"/>
          <w:szCs w:val="21"/>
        </w:rPr>
        <w:t>章</w:t>
      </w:r>
      <w:r w:rsidRPr="00A072BC">
        <w:rPr>
          <w:rFonts w:ascii="Arial" w:hAnsi="Arial" w:cs="Arial"/>
          <w:color w:val="000000" w:themeColor="text1"/>
          <w:szCs w:val="21"/>
        </w:rPr>
        <w:t>88</w:t>
      </w:r>
      <w:r w:rsidRPr="00A072BC">
        <w:rPr>
          <w:rFonts w:ascii="Arial" w:hAnsi="Arial" w:cs="Arial"/>
          <w:color w:val="000000" w:themeColor="text1"/>
          <w:szCs w:val="21"/>
        </w:rPr>
        <w:t>条，较</w:t>
      </w:r>
      <w:r w:rsidRPr="00A072BC">
        <w:rPr>
          <w:rFonts w:ascii="Arial" w:hAnsi="Arial" w:cs="Arial"/>
          <w:color w:val="000000" w:themeColor="text1"/>
          <w:szCs w:val="21"/>
        </w:rPr>
        <w:t>18</w:t>
      </w:r>
      <w:r w:rsidRPr="00A072BC">
        <w:rPr>
          <w:rFonts w:ascii="Arial" w:hAnsi="Arial" w:cs="Arial"/>
          <w:color w:val="000000" w:themeColor="text1"/>
          <w:szCs w:val="21"/>
        </w:rPr>
        <w:t>号令删除</w:t>
      </w:r>
      <w:r w:rsidRPr="00A072BC">
        <w:rPr>
          <w:rFonts w:ascii="Arial" w:hAnsi="Arial" w:cs="Arial"/>
          <w:color w:val="000000" w:themeColor="text1"/>
          <w:szCs w:val="21"/>
        </w:rPr>
        <w:t>36</w:t>
      </w:r>
      <w:r w:rsidRPr="00A072BC">
        <w:rPr>
          <w:rFonts w:ascii="Arial" w:hAnsi="Arial" w:cs="Arial"/>
          <w:color w:val="000000" w:themeColor="text1"/>
          <w:szCs w:val="21"/>
        </w:rPr>
        <w:t>条，新增</w:t>
      </w:r>
      <w:r w:rsidRPr="00A072BC">
        <w:rPr>
          <w:rFonts w:ascii="Arial" w:hAnsi="Arial" w:cs="Arial"/>
          <w:color w:val="000000" w:themeColor="text1"/>
          <w:szCs w:val="21"/>
        </w:rPr>
        <w:t>34</w:t>
      </w:r>
      <w:r w:rsidRPr="00A072BC">
        <w:rPr>
          <w:rFonts w:ascii="Arial" w:hAnsi="Arial" w:cs="Arial"/>
          <w:color w:val="000000" w:themeColor="text1"/>
          <w:szCs w:val="21"/>
        </w:rPr>
        <w:t>条，修订</w:t>
      </w:r>
      <w:r w:rsidRPr="00A072BC">
        <w:rPr>
          <w:rFonts w:ascii="Arial" w:hAnsi="Arial" w:cs="Arial"/>
          <w:color w:val="000000" w:themeColor="text1"/>
          <w:szCs w:val="21"/>
        </w:rPr>
        <w:t>54</w:t>
      </w:r>
      <w:r w:rsidRPr="00A072BC">
        <w:rPr>
          <w:rFonts w:ascii="Arial" w:hAnsi="Arial" w:cs="Arial"/>
          <w:color w:val="000000" w:themeColor="text1"/>
          <w:szCs w:val="21"/>
        </w:rPr>
        <w:t>条。除总则和附则外，</w:t>
      </w:r>
      <w:r w:rsidRPr="00A072BC">
        <w:rPr>
          <w:rFonts w:ascii="Arial" w:hAnsi="Arial" w:cs="Arial"/>
          <w:color w:val="000000" w:themeColor="text1"/>
          <w:szCs w:val="21"/>
        </w:rPr>
        <w:t>87</w:t>
      </w:r>
      <w:r w:rsidRPr="00A072BC">
        <w:rPr>
          <w:rFonts w:ascii="Arial" w:hAnsi="Arial" w:cs="Arial"/>
          <w:color w:val="000000" w:themeColor="text1"/>
          <w:szCs w:val="21"/>
        </w:rPr>
        <w:t>号令按照政府采购货物、服务操作流程，对招标、投标、开标评标、中标和合同以及法律责任等分章作了规定，并重点围绕三方面内容进行修订：</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一是明确采购人主体责任，强化权责对等。政府采购活动中，采购人履行主体责任不严格与采购自主权发挥不充分问题并存。为此，</w:t>
      </w:r>
      <w:r w:rsidRPr="00A072BC">
        <w:rPr>
          <w:rFonts w:ascii="Arial" w:hAnsi="Arial" w:cs="Arial"/>
          <w:color w:val="000000" w:themeColor="text1"/>
          <w:szCs w:val="21"/>
        </w:rPr>
        <w:t>87</w:t>
      </w:r>
      <w:r w:rsidRPr="00A072BC">
        <w:rPr>
          <w:rFonts w:ascii="Arial" w:hAnsi="Arial" w:cs="Arial"/>
          <w:color w:val="000000" w:themeColor="text1"/>
          <w:szCs w:val="21"/>
        </w:rPr>
        <w:t>号令在明确采购人在落实采购政策、加强内部控制、编制采购需求、公开采购信息、开展履约验收等重点环节职责的同时，增加了采购人对采购活动的参与度</w:t>
      </w:r>
      <w:r w:rsidRPr="00A072BC">
        <w:rPr>
          <w:rFonts w:ascii="Arial" w:hAnsi="Arial" w:cs="Arial"/>
          <w:color w:val="000000" w:themeColor="text1"/>
          <w:szCs w:val="21"/>
        </w:rPr>
        <w:t>,</w:t>
      </w:r>
      <w:r w:rsidRPr="00A072BC">
        <w:rPr>
          <w:rFonts w:ascii="Arial" w:hAnsi="Arial" w:cs="Arial"/>
          <w:color w:val="000000" w:themeColor="text1"/>
          <w:szCs w:val="21"/>
        </w:rPr>
        <w:t>合理扩大了采购人的采购自主权，进一步强化了权责对等要求。</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二是坚持问题导向，完善监管措施。针对社会各界反映较多的意见建议，特别是国务院第五次廉政工作会议指出的价高质次、暗收回扣、效率低下等突出问题，</w:t>
      </w:r>
      <w:r w:rsidRPr="00A072BC">
        <w:rPr>
          <w:rFonts w:ascii="Arial" w:hAnsi="Arial" w:cs="Arial"/>
          <w:color w:val="000000" w:themeColor="text1"/>
          <w:szCs w:val="21"/>
        </w:rPr>
        <w:t>87</w:t>
      </w:r>
      <w:r w:rsidRPr="00A072BC">
        <w:rPr>
          <w:rFonts w:ascii="Arial" w:hAnsi="Arial" w:cs="Arial"/>
          <w:color w:val="000000" w:themeColor="text1"/>
          <w:szCs w:val="21"/>
        </w:rPr>
        <w:t>号令进一步完善制度设计、规范采购行为，并重点从加强采购需求、履约验收管理，加强评审行为监督，提高政府采购透明度，强化各方当事人的法律责任等方面提出了针对性的措施。</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三是落实放</w:t>
      </w:r>
      <w:proofErr w:type="gramStart"/>
      <w:r w:rsidRPr="00A072BC">
        <w:rPr>
          <w:rFonts w:ascii="Arial" w:hAnsi="Arial" w:cs="Arial"/>
          <w:color w:val="000000" w:themeColor="text1"/>
          <w:szCs w:val="21"/>
        </w:rPr>
        <w:t>管服改革</w:t>
      </w:r>
      <w:proofErr w:type="gramEnd"/>
      <w:r w:rsidRPr="00A072BC">
        <w:rPr>
          <w:rFonts w:ascii="Arial" w:hAnsi="Arial" w:cs="Arial"/>
          <w:color w:val="000000" w:themeColor="text1"/>
          <w:szCs w:val="21"/>
        </w:rPr>
        <w:t>要求，降低制度性交易成本。为推进政府采购</w:t>
      </w:r>
      <w:proofErr w:type="gramStart"/>
      <w:r w:rsidRPr="00A072BC">
        <w:rPr>
          <w:rFonts w:ascii="Arial" w:hAnsi="Arial" w:cs="Arial"/>
          <w:color w:val="000000" w:themeColor="text1"/>
          <w:szCs w:val="21"/>
        </w:rPr>
        <w:t>放管服改革</w:t>
      </w:r>
      <w:proofErr w:type="gramEnd"/>
      <w:r w:rsidRPr="00A072BC">
        <w:rPr>
          <w:rFonts w:ascii="Arial" w:hAnsi="Arial" w:cs="Arial"/>
          <w:color w:val="000000" w:themeColor="text1"/>
          <w:szCs w:val="21"/>
        </w:rPr>
        <w:t>，落实</w:t>
      </w:r>
      <w:r w:rsidRPr="00A072BC">
        <w:rPr>
          <w:rFonts w:ascii="Arial" w:hAnsi="Arial" w:cs="Arial"/>
          <w:color w:val="000000" w:themeColor="text1"/>
          <w:szCs w:val="21"/>
        </w:rPr>
        <w:t>“</w:t>
      </w:r>
      <w:r w:rsidRPr="00A072BC">
        <w:rPr>
          <w:rFonts w:ascii="Arial" w:hAnsi="Arial" w:cs="Arial"/>
          <w:color w:val="000000" w:themeColor="text1"/>
          <w:szCs w:val="21"/>
        </w:rPr>
        <w:t>减税降费</w:t>
      </w:r>
      <w:r w:rsidRPr="00A072BC">
        <w:rPr>
          <w:rFonts w:ascii="Arial" w:hAnsi="Arial" w:cs="Arial"/>
          <w:color w:val="000000" w:themeColor="text1"/>
          <w:szCs w:val="21"/>
        </w:rPr>
        <w:t>”</w:t>
      </w:r>
      <w:r w:rsidRPr="00A072BC">
        <w:rPr>
          <w:rFonts w:ascii="Arial" w:hAnsi="Arial" w:cs="Arial"/>
          <w:color w:val="000000" w:themeColor="text1"/>
          <w:szCs w:val="21"/>
        </w:rPr>
        <w:t>、支持实体经济发展等政策要求，</w:t>
      </w:r>
      <w:r w:rsidRPr="00A072BC">
        <w:rPr>
          <w:rFonts w:ascii="Arial" w:hAnsi="Arial" w:cs="Arial"/>
          <w:color w:val="000000" w:themeColor="text1"/>
          <w:szCs w:val="21"/>
        </w:rPr>
        <w:t>87</w:t>
      </w:r>
      <w:r w:rsidRPr="00A072BC">
        <w:rPr>
          <w:rFonts w:ascii="Arial" w:hAnsi="Arial" w:cs="Arial"/>
          <w:color w:val="000000" w:themeColor="text1"/>
          <w:szCs w:val="21"/>
        </w:rPr>
        <w:t>号令提出了多项具体措施，进一步保障了供应商的合法权益，降低了供应商参与投标的经济成本和时间成本。</w:t>
      </w:r>
      <w:r w:rsidRPr="00A072BC">
        <w:rPr>
          <w:rFonts w:ascii="Arial" w:hAnsi="Arial" w:cs="Arial"/>
          <w:color w:val="000000" w:themeColor="text1"/>
          <w:sz w:val="16"/>
          <w:szCs w:val="16"/>
          <w:vertAlign w:val="superscript"/>
        </w:rPr>
        <w:t xml:space="preserve"> [3]</w:t>
      </w:r>
      <w:r w:rsidRPr="00A072BC">
        <w:rPr>
          <w:rFonts w:ascii="Arial" w:hAnsi="Arial" w:cs="Arial"/>
          <w:color w:val="000000" w:themeColor="text1"/>
          <w:sz w:val="2"/>
          <w:szCs w:val="2"/>
        </w:rPr>
        <w:t> </w:t>
      </w:r>
      <w:r w:rsidRPr="00A072BC">
        <w:rPr>
          <w:rFonts w:ascii="Arial" w:hAnsi="Arial" w:cs="Arial"/>
          <w:color w:val="000000" w:themeColor="text1"/>
          <w:szCs w:val="21"/>
        </w:rPr>
        <w:t xml:space="preserve"> </w:t>
      </w:r>
    </w:p>
    <w:p w:rsidR="00A2720F" w:rsidRPr="00A072BC" w:rsidRDefault="00A2720F" w:rsidP="00A2720F">
      <w:pPr>
        <w:pStyle w:val="3"/>
        <w:shd w:val="clear" w:color="auto" w:fill="FFFFFF"/>
        <w:rPr>
          <w:rFonts w:ascii="Arial" w:hAnsi="Arial" w:cs="Arial"/>
          <w:color w:val="000000" w:themeColor="text1"/>
          <w:sz w:val="21"/>
          <w:szCs w:val="21"/>
        </w:rPr>
      </w:pPr>
      <w:bookmarkStart w:id="9" w:name="3_3"/>
      <w:bookmarkStart w:id="10" w:name="sub435358_3_3"/>
      <w:bookmarkStart w:id="11" w:name="具体举措"/>
      <w:bookmarkStart w:id="12" w:name="3-3"/>
      <w:bookmarkEnd w:id="9"/>
      <w:bookmarkEnd w:id="10"/>
      <w:bookmarkEnd w:id="11"/>
      <w:bookmarkEnd w:id="12"/>
      <w:r w:rsidRPr="00A072BC">
        <w:rPr>
          <w:rStyle w:val="title-prefix"/>
          <w:rFonts w:ascii="Arial" w:hAnsi="Arial" w:cs="Arial"/>
          <w:color w:val="000000" w:themeColor="text1"/>
          <w:sz w:val="21"/>
          <w:szCs w:val="21"/>
        </w:rPr>
        <w:t>政府采购货物和服务招标投标管理办法</w:t>
      </w:r>
      <w:r w:rsidRPr="00A072BC">
        <w:rPr>
          <w:rFonts w:ascii="Arial" w:hAnsi="Arial" w:cs="Arial"/>
          <w:color w:val="000000" w:themeColor="text1"/>
          <w:sz w:val="21"/>
          <w:szCs w:val="21"/>
        </w:rPr>
        <w:t>具体举措</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政府采购实践中，质次价高、恶性竞争、效率低下等问题饱受社会诟病，</w:t>
      </w:r>
      <w:r w:rsidRPr="00A072BC">
        <w:rPr>
          <w:rFonts w:ascii="Arial" w:hAnsi="Arial" w:cs="Arial"/>
          <w:color w:val="000000" w:themeColor="text1"/>
          <w:szCs w:val="21"/>
        </w:rPr>
        <w:t>87</w:t>
      </w:r>
      <w:r w:rsidRPr="00A072BC">
        <w:rPr>
          <w:rFonts w:ascii="Arial" w:hAnsi="Arial" w:cs="Arial"/>
          <w:color w:val="000000" w:themeColor="text1"/>
          <w:szCs w:val="21"/>
        </w:rPr>
        <w:t>号令针对这些突出问题从制度设计和执行机制上规定了相关解决措施。</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1.</w:t>
      </w:r>
      <w:r w:rsidRPr="00A072BC">
        <w:rPr>
          <w:rFonts w:ascii="Arial" w:hAnsi="Arial" w:cs="Arial"/>
          <w:color w:val="000000" w:themeColor="text1"/>
          <w:szCs w:val="21"/>
        </w:rPr>
        <w:t>强化采购需求和履约验收管理，减少违规操作空间、保障采购质量。一是要求采购人进行市场调查，根据调查情况科学合理确定采购需求，并进行价格测算；二是详细规定了采</w:t>
      </w:r>
      <w:r w:rsidRPr="00A072BC">
        <w:rPr>
          <w:rFonts w:ascii="Arial" w:hAnsi="Arial" w:cs="Arial"/>
          <w:color w:val="000000" w:themeColor="text1"/>
          <w:szCs w:val="21"/>
        </w:rPr>
        <w:lastRenderedPageBreak/>
        <w:t>购需求应当包括的内容；三是规定采购人经市场调查和价格测算后，可以在预算内合理设定最高限价；四是进一步明确了采购合同应当具备的内容；五是规定采购人可以邀请参加本项目的其他投标人或者第三方机构参与验收；六是要求采购人加强对中标人的履约管理，在供应</w:t>
      </w:r>
      <w:proofErr w:type="gramStart"/>
      <w:r w:rsidRPr="00A072BC">
        <w:rPr>
          <w:rFonts w:ascii="Arial" w:hAnsi="Arial" w:cs="Arial"/>
          <w:color w:val="000000" w:themeColor="text1"/>
          <w:szCs w:val="21"/>
        </w:rPr>
        <w:t>商出现</w:t>
      </w:r>
      <w:proofErr w:type="gramEnd"/>
      <w:r w:rsidRPr="00A072BC">
        <w:rPr>
          <w:rFonts w:ascii="Arial" w:hAnsi="Arial" w:cs="Arial"/>
          <w:color w:val="000000" w:themeColor="text1"/>
          <w:szCs w:val="21"/>
        </w:rPr>
        <w:t>违约行为时，应当及时处理并依法追究供应商的违约责任。</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2.</w:t>
      </w:r>
      <w:r w:rsidRPr="00A072BC">
        <w:rPr>
          <w:rFonts w:ascii="Arial" w:hAnsi="Arial" w:cs="Arial"/>
          <w:color w:val="000000" w:themeColor="text1"/>
          <w:szCs w:val="21"/>
        </w:rPr>
        <w:t>完善公平交易规则，提高透明度和公正性，禁止暗收回扣。一是增加了对采购人、采购代理机构设置投标人资格要求的限制；规定对于提供同品牌产品的不同投标人，只认定一家参加评标或只有一家投标人有中标资格。二是规定投标人不能证明其报价合理性的，评标委员会应当将其作为无效投标处理；列举了视为投标人串通投标的六种情形；规定了评标委员会及其成员的禁止性行为。三是进一步细化了中标结果公告的内容，明确了中标公告期限。四是规定采购人应当加强本单位政府采购招标活动内控管理，不得向供应商索要或者接受其给予的赠品、回扣或者与采购无关的其他商品、服务。</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3.</w:t>
      </w:r>
      <w:r w:rsidRPr="00A072BC">
        <w:rPr>
          <w:rFonts w:ascii="Arial" w:hAnsi="Arial" w:cs="Arial"/>
          <w:color w:val="000000" w:themeColor="text1"/>
          <w:szCs w:val="21"/>
        </w:rPr>
        <w:t>完善招标采购程序，着力提高采购效率。补充了公开招标公告、资格预审公告、招标文件、资格预审文件的内容；增加了提供招标文件、资格预审文件的期限，以及投标有效期的规定；明确了采购人、采购代理机构在组织评标工作中的职责；规范了综合评分法的评审因素及分值设置要求。同时，在保障采购活动合法进行的前提下，允许在采购活动中及时纠正分值汇总计算错误等操作性问题，避免因微小错误</w:t>
      </w:r>
      <w:r w:rsidRPr="00A072BC">
        <w:rPr>
          <w:rFonts w:ascii="Arial" w:hAnsi="Arial" w:cs="Arial"/>
          <w:color w:val="000000" w:themeColor="text1"/>
          <w:szCs w:val="21"/>
        </w:rPr>
        <w:t>“</w:t>
      </w:r>
      <w:r w:rsidRPr="00A072BC">
        <w:rPr>
          <w:rFonts w:ascii="Arial" w:hAnsi="Arial" w:cs="Arial"/>
          <w:color w:val="000000" w:themeColor="text1"/>
          <w:szCs w:val="21"/>
        </w:rPr>
        <w:t>推倒重来</w:t>
      </w:r>
      <w:r w:rsidRPr="00A072BC">
        <w:rPr>
          <w:rFonts w:ascii="Arial" w:hAnsi="Arial" w:cs="Arial"/>
          <w:color w:val="000000" w:themeColor="text1"/>
          <w:szCs w:val="21"/>
        </w:rPr>
        <w:t>”</w:t>
      </w:r>
      <w:r w:rsidRPr="00A072BC">
        <w:rPr>
          <w:rFonts w:ascii="Arial" w:hAnsi="Arial" w:cs="Arial"/>
          <w:color w:val="000000" w:themeColor="text1"/>
          <w:szCs w:val="21"/>
        </w:rPr>
        <w:t>。</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当然，政府采购活动中存在的一些</w:t>
      </w:r>
      <w:r w:rsidRPr="00A072BC">
        <w:rPr>
          <w:rFonts w:ascii="Arial" w:hAnsi="Arial" w:cs="Arial"/>
          <w:color w:val="000000" w:themeColor="text1"/>
          <w:szCs w:val="21"/>
        </w:rPr>
        <w:t>“</w:t>
      </w:r>
      <w:r w:rsidRPr="00A072BC">
        <w:rPr>
          <w:rFonts w:ascii="Arial" w:hAnsi="Arial" w:cs="Arial"/>
          <w:color w:val="000000" w:themeColor="text1"/>
          <w:szCs w:val="21"/>
        </w:rPr>
        <w:t>乱象</w:t>
      </w:r>
      <w:r w:rsidRPr="00A072BC">
        <w:rPr>
          <w:rFonts w:ascii="Arial" w:hAnsi="Arial" w:cs="Arial"/>
          <w:color w:val="000000" w:themeColor="text1"/>
          <w:szCs w:val="21"/>
        </w:rPr>
        <w:t>”</w:t>
      </w:r>
      <w:r w:rsidRPr="00A072BC">
        <w:rPr>
          <w:rFonts w:ascii="Arial" w:hAnsi="Arial" w:cs="Arial"/>
          <w:color w:val="000000" w:themeColor="text1"/>
          <w:szCs w:val="21"/>
        </w:rPr>
        <w:t>，既有政府采购制度本身设计不够科学合理、执行不规范和监督不到位的问题，也有外部市场环境不完善、社会信用体系不健全的问题，还需要社会各界共同努力解决。</w:t>
      </w:r>
      <w:r w:rsidRPr="00A072BC">
        <w:rPr>
          <w:rFonts w:ascii="Arial" w:hAnsi="Arial" w:cs="Arial"/>
          <w:color w:val="000000" w:themeColor="text1"/>
          <w:sz w:val="16"/>
          <w:szCs w:val="16"/>
          <w:vertAlign w:val="superscript"/>
        </w:rPr>
        <w:t xml:space="preserve"> [3]</w:t>
      </w:r>
      <w:r w:rsidRPr="00A072BC">
        <w:rPr>
          <w:rFonts w:ascii="Arial" w:hAnsi="Arial" w:cs="Arial"/>
          <w:color w:val="000000" w:themeColor="text1"/>
          <w:sz w:val="2"/>
          <w:szCs w:val="2"/>
        </w:rPr>
        <w:t> </w:t>
      </w:r>
      <w:r w:rsidRPr="00A072BC">
        <w:rPr>
          <w:rFonts w:ascii="Arial" w:hAnsi="Arial" w:cs="Arial"/>
          <w:color w:val="000000" w:themeColor="text1"/>
          <w:szCs w:val="21"/>
        </w:rPr>
        <w:t xml:space="preserve"> </w:t>
      </w:r>
    </w:p>
    <w:p w:rsidR="00A2720F" w:rsidRPr="00A072BC" w:rsidRDefault="00A2720F" w:rsidP="00A2720F">
      <w:pPr>
        <w:pStyle w:val="3"/>
        <w:shd w:val="clear" w:color="auto" w:fill="FFFFFF"/>
        <w:rPr>
          <w:rFonts w:ascii="Arial" w:hAnsi="Arial" w:cs="Arial"/>
          <w:color w:val="000000" w:themeColor="text1"/>
          <w:sz w:val="21"/>
          <w:szCs w:val="21"/>
        </w:rPr>
      </w:pPr>
      <w:bookmarkStart w:id="13" w:name="3_4"/>
      <w:bookmarkStart w:id="14" w:name="sub435358_3_4"/>
      <w:bookmarkStart w:id="15" w:name="交易举措"/>
      <w:bookmarkStart w:id="16" w:name="3-4"/>
      <w:bookmarkEnd w:id="13"/>
      <w:bookmarkEnd w:id="14"/>
      <w:bookmarkEnd w:id="15"/>
      <w:bookmarkEnd w:id="16"/>
      <w:r w:rsidRPr="00A072BC">
        <w:rPr>
          <w:rStyle w:val="title-prefix"/>
          <w:rFonts w:ascii="Arial" w:hAnsi="Arial" w:cs="Arial"/>
          <w:color w:val="000000" w:themeColor="text1"/>
          <w:sz w:val="21"/>
          <w:szCs w:val="21"/>
        </w:rPr>
        <w:t>政府采购货物和服务招标投标管理办法</w:t>
      </w:r>
      <w:r w:rsidRPr="00A072BC">
        <w:rPr>
          <w:rFonts w:ascii="Arial" w:hAnsi="Arial" w:cs="Arial"/>
          <w:color w:val="000000" w:themeColor="text1"/>
          <w:sz w:val="21"/>
          <w:szCs w:val="21"/>
        </w:rPr>
        <w:t>交易举措</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落实放</w:t>
      </w:r>
      <w:proofErr w:type="gramStart"/>
      <w:r w:rsidRPr="00A072BC">
        <w:rPr>
          <w:rFonts w:ascii="Arial" w:hAnsi="Arial" w:cs="Arial"/>
          <w:color w:val="000000" w:themeColor="text1"/>
          <w:szCs w:val="21"/>
        </w:rPr>
        <w:t>管服改革</w:t>
      </w:r>
      <w:proofErr w:type="gramEnd"/>
      <w:r w:rsidRPr="00A072BC">
        <w:rPr>
          <w:rFonts w:ascii="Arial" w:hAnsi="Arial" w:cs="Arial"/>
          <w:color w:val="000000" w:themeColor="text1"/>
          <w:szCs w:val="21"/>
        </w:rPr>
        <w:t>要求、降低制度性交易成本，是本次修订的重点之一。</w:t>
      </w:r>
      <w:r w:rsidRPr="00A072BC">
        <w:rPr>
          <w:rFonts w:ascii="Arial" w:hAnsi="Arial" w:cs="Arial"/>
          <w:color w:val="000000" w:themeColor="text1"/>
          <w:szCs w:val="21"/>
        </w:rPr>
        <w:t>87</w:t>
      </w:r>
      <w:r w:rsidRPr="00A072BC">
        <w:rPr>
          <w:rFonts w:ascii="Arial" w:hAnsi="Arial" w:cs="Arial"/>
          <w:color w:val="000000" w:themeColor="text1"/>
          <w:szCs w:val="21"/>
        </w:rPr>
        <w:t>号令具体从以下几方面进行了创新和完善：一是保障供应商平等参与权。规定招标文件、投标邀请书应当向所有通过资格预审或受邀请的供应商提供；组织现场考察或者召开答疑会的，应当通知所有投标人。二是保障供应商知情权。对中标结果公告进行细化，要求采购人或者采购代理机构应当告知未通过资格审查的投标人本人其未通过的原因；采用综合评分法评审的，还应当告知未中标人本人的评审得分与排序。三是降低供应商投标成本、提高投标便利度。明确规定除特殊情况外采购人不得要求投标人提供样品，确需提供的应当在采购活动结束后及时退还；招标文件售价应当按照弥补成本的原则确定、不得以营利为目的，资格预审文件应当免费提供；要求采购单位按期退还投标保证金，终止招标的应当退还招标文件费用；允许投标人在投标截止时间前补正投标文件，在评审期间根据评标委员会要求</w:t>
      </w:r>
      <w:proofErr w:type="gramStart"/>
      <w:r w:rsidRPr="00A072BC">
        <w:rPr>
          <w:rFonts w:ascii="Arial" w:hAnsi="Arial" w:cs="Arial"/>
          <w:color w:val="000000" w:themeColor="text1"/>
          <w:szCs w:val="21"/>
        </w:rPr>
        <w:t>作出</w:t>
      </w:r>
      <w:proofErr w:type="gramEnd"/>
      <w:r w:rsidRPr="00A072BC">
        <w:rPr>
          <w:rFonts w:ascii="Arial" w:hAnsi="Arial" w:cs="Arial"/>
          <w:color w:val="000000" w:themeColor="text1"/>
          <w:szCs w:val="21"/>
        </w:rPr>
        <w:t>澄清和修正。</w:t>
      </w:r>
      <w:r w:rsidRPr="00A072BC">
        <w:rPr>
          <w:rFonts w:ascii="Arial" w:hAnsi="Arial" w:cs="Arial"/>
          <w:color w:val="000000" w:themeColor="text1"/>
          <w:sz w:val="16"/>
          <w:szCs w:val="16"/>
          <w:vertAlign w:val="superscript"/>
        </w:rPr>
        <w:t xml:space="preserve"> [3]</w:t>
      </w:r>
      <w:r w:rsidRPr="00A072BC">
        <w:rPr>
          <w:rFonts w:ascii="Arial" w:hAnsi="Arial" w:cs="Arial"/>
          <w:color w:val="000000" w:themeColor="text1"/>
          <w:sz w:val="2"/>
          <w:szCs w:val="2"/>
        </w:rPr>
        <w:t> </w:t>
      </w:r>
      <w:r w:rsidRPr="00A072BC">
        <w:rPr>
          <w:rFonts w:ascii="Arial" w:hAnsi="Arial" w:cs="Arial"/>
          <w:color w:val="000000" w:themeColor="text1"/>
          <w:szCs w:val="21"/>
        </w:rPr>
        <w:t xml:space="preserve"> </w:t>
      </w:r>
    </w:p>
    <w:p w:rsidR="00A2720F" w:rsidRPr="00A072BC" w:rsidRDefault="00A2720F" w:rsidP="00A2720F">
      <w:pPr>
        <w:pStyle w:val="3"/>
        <w:shd w:val="clear" w:color="auto" w:fill="FFFFFF"/>
        <w:rPr>
          <w:rFonts w:ascii="Arial" w:hAnsi="Arial" w:cs="Arial"/>
          <w:color w:val="000000" w:themeColor="text1"/>
          <w:sz w:val="21"/>
          <w:szCs w:val="21"/>
        </w:rPr>
      </w:pPr>
      <w:bookmarkStart w:id="17" w:name="3_5"/>
      <w:bookmarkStart w:id="18" w:name="sub435358_3_5"/>
      <w:bookmarkStart w:id="19" w:name="责任规定"/>
      <w:bookmarkStart w:id="20" w:name="3-5"/>
      <w:bookmarkEnd w:id="17"/>
      <w:bookmarkEnd w:id="18"/>
      <w:bookmarkEnd w:id="19"/>
      <w:bookmarkEnd w:id="20"/>
      <w:r w:rsidRPr="00A072BC">
        <w:rPr>
          <w:rStyle w:val="title-prefix"/>
          <w:rFonts w:ascii="Arial" w:hAnsi="Arial" w:cs="Arial"/>
          <w:color w:val="000000" w:themeColor="text1"/>
          <w:sz w:val="21"/>
          <w:szCs w:val="21"/>
        </w:rPr>
        <w:t>政府采购货物和服务招标投标管理办法</w:t>
      </w:r>
      <w:r w:rsidRPr="00A072BC">
        <w:rPr>
          <w:rFonts w:ascii="Arial" w:hAnsi="Arial" w:cs="Arial"/>
          <w:color w:val="000000" w:themeColor="text1"/>
          <w:sz w:val="21"/>
          <w:szCs w:val="21"/>
        </w:rPr>
        <w:t>责任规定</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放管结合并重推进，明规矩于前、寓严管于中、施重惩于后，既是落实</w:t>
      </w:r>
      <w:r w:rsidRPr="00A072BC">
        <w:rPr>
          <w:rFonts w:ascii="Arial" w:hAnsi="Arial" w:cs="Arial"/>
          <w:color w:val="000000" w:themeColor="text1"/>
          <w:szCs w:val="21"/>
        </w:rPr>
        <w:t>“</w:t>
      </w:r>
      <w:r w:rsidRPr="00A072BC">
        <w:rPr>
          <w:rFonts w:ascii="Arial" w:hAnsi="Arial" w:cs="Arial"/>
          <w:color w:val="000000" w:themeColor="text1"/>
          <w:szCs w:val="21"/>
        </w:rPr>
        <w:t>放管服</w:t>
      </w:r>
      <w:r w:rsidRPr="00A072BC">
        <w:rPr>
          <w:rFonts w:ascii="Arial" w:hAnsi="Arial" w:cs="Arial"/>
          <w:color w:val="000000" w:themeColor="text1"/>
          <w:szCs w:val="21"/>
        </w:rPr>
        <w:t>”</w:t>
      </w:r>
      <w:r w:rsidRPr="00A072BC">
        <w:rPr>
          <w:rFonts w:ascii="Arial" w:hAnsi="Arial" w:cs="Arial"/>
          <w:color w:val="000000" w:themeColor="text1"/>
          <w:szCs w:val="21"/>
        </w:rPr>
        <w:t>改革的重要任务，也是推进政府采购制度改革的基本遵循。为此，</w:t>
      </w:r>
      <w:r w:rsidRPr="00A072BC">
        <w:rPr>
          <w:rFonts w:ascii="Arial" w:hAnsi="Arial" w:cs="Arial"/>
          <w:color w:val="000000" w:themeColor="text1"/>
          <w:szCs w:val="21"/>
        </w:rPr>
        <w:t>87</w:t>
      </w:r>
      <w:r w:rsidRPr="00A072BC">
        <w:rPr>
          <w:rFonts w:ascii="Arial" w:hAnsi="Arial" w:cs="Arial"/>
          <w:color w:val="000000" w:themeColor="text1"/>
          <w:szCs w:val="21"/>
        </w:rPr>
        <w:t>号令根据政府采购法及其实施条例的有关规定，对政府采购各方的法律责任进一步作了明确细化和补充完善：一是规定</w:t>
      </w:r>
      <w:r w:rsidRPr="00A072BC">
        <w:rPr>
          <w:rFonts w:ascii="Arial" w:hAnsi="Arial" w:cs="Arial"/>
          <w:color w:val="000000" w:themeColor="text1"/>
          <w:szCs w:val="21"/>
        </w:rPr>
        <w:lastRenderedPageBreak/>
        <w:t>了对政府采购监管部门及其工作人员懒政</w:t>
      </w:r>
      <w:proofErr w:type="gramStart"/>
      <w:r w:rsidRPr="00A072BC">
        <w:rPr>
          <w:rFonts w:ascii="Arial" w:hAnsi="Arial" w:cs="Arial"/>
          <w:color w:val="000000" w:themeColor="text1"/>
          <w:szCs w:val="21"/>
        </w:rPr>
        <w:t>怠</w:t>
      </w:r>
      <w:proofErr w:type="gramEnd"/>
      <w:r w:rsidRPr="00A072BC">
        <w:rPr>
          <w:rFonts w:ascii="Arial" w:hAnsi="Arial" w:cs="Arial"/>
          <w:color w:val="000000" w:themeColor="text1"/>
          <w:szCs w:val="21"/>
        </w:rPr>
        <w:t>政、滥用职权、玩忽职守、徇私舞弊等违法违纪行为的处理；二是规定了采购人未按规定编制采购需求、向供应商索要或接受赠品回扣、未在规定时间内确定中标人、向中标人提出不合理要求作为签订合同条件等违法违规行为的法律责任；三是规定了采购单位未按照规定进行资格审查、擅自终止招投标活动、未按照规定进行开标和组织评标、未按照规定退还投标保证金等违法违规行为的处理处罚措施；四是规定了评标委员会成员违规行为的处理处罚措施。</w:t>
      </w:r>
      <w:r w:rsidRPr="00A072BC">
        <w:rPr>
          <w:rFonts w:ascii="Arial" w:hAnsi="Arial" w:cs="Arial"/>
          <w:color w:val="000000" w:themeColor="text1"/>
          <w:sz w:val="16"/>
          <w:szCs w:val="16"/>
          <w:vertAlign w:val="superscript"/>
        </w:rPr>
        <w:t xml:space="preserve"> [3]</w:t>
      </w:r>
      <w:r w:rsidRPr="00A072BC">
        <w:rPr>
          <w:rFonts w:ascii="Arial" w:hAnsi="Arial" w:cs="Arial"/>
          <w:color w:val="000000" w:themeColor="text1"/>
          <w:sz w:val="2"/>
          <w:szCs w:val="2"/>
        </w:rPr>
        <w:t> </w:t>
      </w:r>
      <w:r w:rsidRPr="00A072BC">
        <w:rPr>
          <w:rFonts w:ascii="Arial" w:hAnsi="Arial" w:cs="Arial"/>
          <w:color w:val="000000" w:themeColor="text1"/>
          <w:szCs w:val="21"/>
        </w:rPr>
        <w:t xml:space="preserve"> </w:t>
      </w:r>
    </w:p>
    <w:p w:rsidR="00A2720F" w:rsidRPr="00A072BC" w:rsidRDefault="00A2720F" w:rsidP="00A2720F">
      <w:pPr>
        <w:pStyle w:val="3"/>
        <w:shd w:val="clear" w:color="auto" w:fill="FFFFFF"/>
        <w:rPr>
          <w:rFonts w:ascii="Arial" w:hAnsi="Arial" w:cs="Arial"/>
          <w:color w:val="000000" w:themeColor="text1"/>
          <w:sz w:val="21"/>
          <w:szCs w:val="21"/>
        </w:rPr>
      </w:pPr>
      <w:bookmarkStart w:id="21" w:name="3_6"/>
      <w:bookmarkStart w:id="22" w:name="sub435358_3_6"/>
      <w:bookmarkStart w:id="23" w:name="贯彻执行"/>
      <w:bookmarkStart w:id="24" w:name="3-6"/>
      <w:bookmarkEnd w:id="21"/>
      <w:bookmarkEnd w:id="22"/>
      <w:bookmarkEnd w:id="23"/>
      <w:bookmarkEnd w:id="24"/>
      <w:r w:rsidRPr="00A072BC">
        <w:rPr>
          <w:rStyle w:val="title-prefix"/>
          <w:rFonts w:ascii="Arial" w:hAnsi="Arial" w:cs="Arial"/>
          <w:color w:val="000000" w:themeColor="text1"/>
          <w:sz w:val="21"/>
          <w:szCs w:val="21"/>
        </w:rPr>
        <w:t>政府采购货物和服务招标投标管理办法</w:t>
      </w:r>
      <w:r w:rsidRPr="00A072BC">
        <w:rPr>
          <w:rFonts w:ascii="Arial" w:hAnsi="Arial" w:cs="Arial"/>
          <w:color w:val="000000" w:themeColor="text1"/>
          <w:sz w:val="21"/>
          <w:szCs w:val="21"/>
        </w:rPr>
        <w:t>贯彻执行</w:t>
      </w:r>
    </w:p>
    <w:p w:rsidR="00A2720F" w:rsidRPr="00A072BC" w:rsidRDefault="00A2720F" w:rsidP="00A2720F">
      <w:pPr>
        <w:shd w:val="clear" w:color="auto" w:fill="FFFFFF"/>
        <w:spacing w:line="360" w:lineRule="atLeast"/>
        <w:ind w:firstLine="480"/>
        <w:rPr>
          <w:rFonts w:ascii="Arial" w:hAnsi="Arial" w:cs="Arial"/>
          <w:color w:val="000000" w:themeColor="text1"/>
          <w:szCs w:val="21"/>
        </w:rPr>
      </w:pPr>
      <w:r w:rsidRPr="00A072BC">
        <w:rPr>
          <w:rFonts w:ascii="Arial" w:hAnsi="Arial" w:cs="Arial"/>
          <w:color w:val="000000" w:themeColor="text1"/>
          <w:szCs w:val="21"/>
        </w:rPr>
        <w:t>为贯彻落实好</w:t>
      </w:r>
      <w:r w:rsidRPr="00A072BC">
        <w:rPr>
          <w:rFonts w:ascii="Arial" w:hAnsi="Arial" w:cs="Arial"/>
          <w:color w:val="000000" w:themeColor="text1"/>
          <w:szCs w:val="21"/>
        </w:rPr>
        <w:t>87</w:t>
      </w:r>
      <w:r w:rsidRPr="00A072BC">
        <w:rPr>
          <w:rFonts w:ascii="Arial" w:hAnsi="Arial" w:cs="Arial"/>
          <w:color w:val="000000" w:themeColor="text1"/>
          <w:szCs w:val="21"/>
        </w:rPr>
        <w:t>号令，下一步，我们将积极做好以下工作：一是广泛开展宣传工作。通过财政部门户网站、中国财经报、中国政府采购报等媒体，对</w:t>
      </w:r>
      <w:r w:rsidRPr="00A072BC">
        <w:rPr>
          <w:rFonts w:ascii="Arial" w:hAnsi="Arial" w:cs="Arial"/>
          <w:color w:val="000000" w:themeColor="text1"/>
          <w:szCs w:val="21"/>
        </w:rPr>
        <w:t>87</w:t>
      </w:r>
      <w:r w:rsidRPr="00A072BC">
        <w:rPr>
          <w:rFonts w:ascii="Arial" w:hAnsi="Arial" w:cs="Arial"/>
          <w:color w:val="000000" w:themeColor="text1"/>
          <w:szCs w:val="21"/>
        </w:rPr>
        <w:t>号令进行广泛宣传，主动答疑释惑，回应各方关切。二是全力做好培训工作。编写解读材料，举办培训班，对中央单位和地方财政部门进行专项培训，就此次修订的重点内容进行详细讲解和说明，帮助准确理解和把握</w:t>
      </w:r>
      <w:r w:rsidRPr="00A072BC">
        <w:rPr>
          <w:rFonts w:ascii="Arial" w:hAnsi="Arial" w:cs="Arial"/>
          <w:color w:val="000000" w:themeColor="text1"/>
          <w:szCs w:val="21"/>
        </w:rPr>
        <w:t>87</w:t>
      </w:r>
      <w:r w:rsidRPr="00A072BC">
        <w:rPr>
          <w:rFonts w:ascii="Arial" w:hAnsi="Arial" w:cs="Arial"/>
          <w:color w:val="000000" w:themeColor="text1"/>
          <w:szCs w:val="21"/>
        </w:rPr>
        <w:t>号令的内容和要求。三是抓紧出台配套政策制度。完善相关配套制度，包括政府采购工作规程、代理机构管理、评审专家管理、政府采购活动内部控制管理等一系列配套的制度办法。</w:t>
      </w:r>
      <w:r w:rsidRPr="00A072BC">
        <w:rPr>
          <w:rFonts w:ascii="Arial" w:hAnsi="Arial" w:cs="Arial"/>
          <w:color w:val="000000" w:themeColor="text1"/>
          <w:sz w:val="16"/>
          <w:szCs w:val="16"/>
          <w:vertAlign w:val="superscript"/>
        </w:rPr>
        <w:t xml:space="preserve"> [3]</w:t>
      </w:r>
      <w:bookmarkStart w:id="25" w:name="ref_[3]_435358"/>
      <w:r w:rsidRPr="00A072BC">
        <w:rPr>
          <w:rFonts w:ascii="Arial" w:hAnsi="Arial" w:cs="Arial"/>
          <w:color w:val="000000" w:themeColor="text1"/>
          <w:sz w:val="2"/>
          <w:szCs w:val="2"/>
        </w:rPr>
        <w:t> </w:t>
      </w:r>
      <w:bookmarkEnd w:id="25"/>
      <w:r w:rsidRPr="00A072BC">
        <w:rPr>
          <w:rFonts w:ascii="Arial" w:hAnsi="Arial" w:cs="Arial"/>
          <w:color w:val="000000" w:themeColor="text1"/>
          <w:szCs w:val="21"/>
        </w:rPr>
        <w:t xml:space="preserve"> </w:t>
      </w:r>
    </w:p>
    <w:p w:rsidR="00363FD7" w:rsidRPr="00A072BC" w:rsidRDefault="00363FD7">
      <w:pPr>
        <w:rPr>
          <w:color w:val="000000" w:themeColor="text1"/>
        </w:rPr>
      </w:pPr>
    </w:p>
    <w:sectPr w:rsidR="00363FD7" w:rsidRPr="00A072B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12E4" w:rsidRDefault="000B12E4" w:rsidP="00A072BC">
      <w:r>
        <w:separator/>
      </w:r>
    </w:p>
  </w:endnote>
  <w:endnote w:type="continuationSeparator" w:id="0">
    <w:p w:rsidR="000B12E4" w:rsidRDefault="000B12E4" w:rsidP="00A072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1163663"/>
      <w:docPartObj>
        <w:docPartGallery w:val="Page Numbers (Bottom of Page)"/>
        <w:docPartUnique/>
      </w:docPartObj>
    </w:sdtPr>
    <w:sdtContent>
      <w:p w:rsidR="00A072BC" w:rsidRDefault="00A072BC">
        <w:pPr>
          <w:pStyle w:val="a4"/>
          <w:jc w:val="center"/>
        </w:pPr>
        <w:r>
          <w:fldChar w:fldCharType="begin"/>
        </w:r>
        <w:r>
          <w:instrText>PAGE   \* MERGEFORMAT</w:instrText>
        </w:r>
        <w:r>
          <w:fldChar w:fldCharType="separate"/>
        </w:r>
        <w:r w:rsidRPr="00A072BC">
          <w:rPr>
            <w:noProof/>
            <w:lang w:val="zh-CN"/>
          </w:rPr>
          <w:t>17</w:t>
        </w:r>
        <w:r>
          <w:fldChar w:fldCharType="end"/>
        </w:r>
      </w:p>
    </w:sdtContent>
  </w:sdt>
  <w:p w:rsidR="00A072BC" w:rsidRDefault="00A072B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12E4" w:rsidRDefault="000B12E4" w:rsidP="00A072BC">
      <w:r>
        <w:separator/>
      </w:r>
    </w:p>
  </w:footnote>
  <w:footnote w:type="continuationSeparator" w:id="0">
    <w:p w:rsidR="000B12E4" w:rsidRDefault="000B12E4" w:rsidP="00A072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20F"/>
    <w:rsid w:val="000B12E4"/>
    <w:rsid w:val="00363FD7"/>
    <w:rsid w:val="00A072BC"/>
    <w:rsid w:val="00A2720F"/>
    <w:rsid w:val="00FF3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505A424-1D95-4069-A4A1-7BDC112F6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A2720F"/>
    <w:pPr>
      <w:widowControl/>
      <w:spacing w:before="100" w:beforeAutospacing="1" w:after="100" w:afterAutospacing="1"/>
      <w:jc w:val="left"/>
      <w:outlineLvl w:val="1"/>
    </w:pPr>
    <w:rPr>
      <w:rFonts w:ascii="宋体" w:eastAsia="宋体" w:hAnsi="宋体" w:cs="宋体"/>
      <w:b/>
      <w:bCs/>
      <w:color w:val="333333"/>
      <w:kern w:val="0"/>
      <w:sz w:val="36"/>
      <w:szCs w:val="36"/>
    </w:rPr>
  </w:style>
  <w:style w:type="paragraph" w:styleId="3">
    <w:name w:val="heading 3"/>
    <w:basedOn w:val="a"/>
    <w:next w:val="a"/>
    <w:link w:val="3Char"/>
    <w:uiPriority w:val="9"/>
    <w:semiHidden/>
    <w:unhideWhenUsed/>
    <w:qFormat/>
    <w:rsid w:val="00A2720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A2720F"/>
    <w:rPr>
      <w:rFonts w:ascii="宋体" w:eastAsia="宋体" w:hAnsi="宋体" w:cs="宋体"/>
      <w:b/>
      <w:bCs/>
      <w:color w:val="333333"/>
      <w:kern w:val="0"/>
      <w:sz w:val="36"/>
      <w:szCs w:val="36"/>
    </w:rPr>
  </w:style>
  <w:style w:type="character" w:customStyle="1" w:styleId="title-prefix">
    <w:name w:val="title-prefix"/>
    <w:basedOn w:val="a0"/>
    <w:rsid w:val="00A2720F"/>
  </w:style>
  <w:style w:type="character" w:customStyle="1" w:styleId="3Char">
    <w:name w:val="标题 3 Char"/>
    <w:basedOn w:val="a0"/>
    <w:link w:val="3"/>
    <w:uiPriority w:val="9"/>
    <w:semiHidden/>
    <w:rsid w:val="00A2720F"/>
    <w:rPr>
      <w:b/>
      <w:bCs/>
      <w:sz w:val="32"/>
      <w:szCs w:val="32"/>
    </w:rPr>
  </w:style>
  <w:style w:type="paragraph" w:styleId="a3">
    <w:name w:val="header"/>
    <w:basedOn w:val="a"/>
    <w:link w:val="Char"/>
    <w:uiPriority w:val="99"/>
    <w:unhideWhenUsed/>
    <w:rsid w:val="00A072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072BC"/>
    <w:rPr>
      <w:sz w:val="18"/>
      <w:szCs w:val="18"/>
    </w:rPr>
  </w:style>
  <w:style w:type="paragraph" w:styleId="a4">
    <w:name w:val="footer"/>
    <w:basedOn w:val="a"/>
    <w:link w:val="Char0"/>
    <w:uiPriority w:val="99"/>
    <w:unhideWhenUsed/>
    <w:rsid w:val="00A072BC"/>
    <w:pPr>
      <w:tabs>
        <w:tab w:val="center" w:pos="4153"/>
        <w:tab w:val="right" w:pos="8306"/>
      </w:tabs>
      <w:snapToGrid w:val="0"/>
      <w:jc w:val="left"/>
    </w:pPr>
    <w:rPr>
      <w:sz w:val="18"/>
      <w:szCs w:val="18"/>
    </w:rPr>
  </w:style>
  <w:style w:type="character" w:customStyle="1" w:styleId="Char0">
    <w:name w:val="页脚 Char"/>
    <w:basedOn w:val="a0"/>
    <w:link w:val="a4"/>
    <w:uiPriority w:val="99"/>
    <w:rsid w:val="00A072B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8643581">
      <w:bodyDiv w:val="1"/>
      <w:marLeft w:val="0"/>
      <w:marRight w:val="0"/>
      <w:marTop w:val="0"/>
      <w:marBottom w:val="0"/>
      <w:divBdr>
        <w:top w:val="none" w:sz="0" w:space="0" w:color="auto"/>
        <w:left w:val="none" w:sz="0" w:space="0" w:color="auto"/>
        <w:bottom w:val="none" w:sz="0" w:space="0" w:color="auto"/>
        <w:right w:val="none" w:sz="0" w:space="0" w:color="auto"/>
      </w:divBdr>
      <w:divsChild>
        <w:div w:id="1656374649">
          <w:marLeft w:val="0"/>
          <w:marRight w:val="0"/>
          <w:marTop w:val="0"/>
          <w:marBottom w:val="0"/>
          <w:divBdr>
            <w:top w:val="none" w:sz="0" w:space="0" w:color="auto"/>
            <w:left w:val="none" w:sz="0" w:space="0" w:color="auto"/>
            <w:bottom w:val="none" w:sz="0" w:space="0" w:color="auto"/>
            <w:right w:val="none" w:sz="0" w:space="0" w:color="auto"/>
          </w:divBdr>
          <w:divsChild>
            <w:div w:id="646133359">
              <w:marLeft w:val="0"/>
              <w:marRight w:val="0"/>
              <w:marTop w:val="300"/>
              <w:marBottom w:val="0"/>
              <w:divBdr>
                <w:top w:val="none" w:sz="0" w:space="0" w:color="auto"/>
                <w:left w:val="none" w:sz="0" w:space="0" w:color="auto"/>
                <w:bottom w:val="none" w:sz="0" w:space="0" w:color="auto"/>
                <w:right w:val="none" w:sz="0" w:space="0" w:color="auto"/>
              </w:divBdr>
              <w:divsChild>
                <w:div w:id="2057462755">
                  <w:marLeft w:val="0"/>
                  <w:marRight w:val="0"/>
                  <w:marTop w:val="0"/>
                  <w:marBottom w:val="0"/>
                  <w:divBdr>
                    <w:top w:val="single" w:sz="6" w:space="0" w:color="E5E5E5"/>
                    <w:left w:val="single" w:sz="6" w:space="0" w:color="E5E5E5"/>
                    <w:bottom w:val="single" w:sz="6" w:space="0" w:color="E5E5E5"/>
                    <w:right w:val="single" w:sz="6" w:space="0" w:color="E5E5E5"/>
                  </w:divBdr>
                  <w:divsChild>
                    <w:div w:id="696657152">
                      <w:marLeft w:val="0"/>
                      <w:marRight w:val="0"/>
                      <w:marTop w:val="0"/>
                      <w:marBottom w:val="0"/>
                      <w:divBdr>
                        <w:top w:val="none" w:sz="0" w:space="0" w:color="auto"/>
                        <w:left w:val="none" w:sz="0" w:space="0" w:color="auto"/>
                        <w:bottom w:val="none" w:sz="0" w:space="0" w:color="auto"/>
                        <w:right w:val="none" w:sz="0" w:space="0" w:color="auto"/>
                      </w:divBdr>
                      <w:divsChild>
                        <w:div w:id="932130301">
                          <w:marLeft w:val="0"/>
                          <w:marRight w:val="0"/>
                          <w:marTop w:val="0"/>
                          <w:marBottom w:val="0"/>
                          <w:divBdr>
                            <w:top w:val="none" w:sz="0" w:space="0" w:color="auto"/>
                            <w:left w:val="none" w:sz="0" w:space="0" w:color="auto"/>
                            <w:bottom w:val="none" w:sz="0" w:space="0" w:color="auto"/>
                            <w:right w:val="none" w:sz="0" w:space="0" w:color="auto"/>
                          </w:divBdr>
                        </w:div>
                        <w:div w:id="1663659225">
                          <w:marLeft w:val="0"/>
                          <w:marRight w:val="0"/>
                          <w:marTop w:val="0"/>
                          <w:marBottom w:val="225"/>
                          <w:divBdr>
                            <w:top w:val="none" w:sz="0" w:space="0" w:color="auto"/>
                            <w:left w:val="none" w:sz="0" w:space="0" w:color="auto"/>
                            <w:bottom w:val="none" w:sz="0" w:space="0" w:color="auto"/>
                            <w:right w:val="none" w:sz="0" w:space="0" w:color="auto"/>
                          </w:divBdr>
                        </w:div>
                        <w:div w:id="1710690065">
                          <w:marLeft w:val="0"/>
                          <w:marRight w:val="0"/>
                          <w:marTop w:val="0"/>
                          <w:marBottom w:val="225"/>
                          <w:divBdr>
                            <w:top w:val="none" w:sz="0" w:space="0" w:color="auto"/>
                            <w:left w:val="none" w:sz="0" w:space="0" w:color="auto"/>
                            <w:bottom w:val="none" w:sz="0" w:space="0" w:color="auto"/>
                            <w:right w:val="none" w:sz="0" w:space="0" w:color="auto"/>
                          </w:divBdr>
                        </w:div>
                        <w:div w:id="502624735">
                          <w:marLeft w:val="0"/>
                          <w:marRight w:val="0"/>
                          <w:marTop w:val="0"/>
                          <w:marBottom w:val="225"/>
                          <w:divBdr>
                            <w:top w:val="none" w:sz="0" w:space="0" w:color="auto"/>
                            <w:left w:val="none" w:sz="0" w:space="0" w:color="auto"/>
                            <w:bottom w:val="none" w:sz="0" w:space="0" w:color="auto"/>
                            <w:right w:val="none" w:sz="0" w:space="0" w:color="auto"/>
                          </w:divBdr>
                        </w:div>
                        <w:div w:id="889808645">
                          <w:marLeft w:val="0"/>
                          <w:marRight w:val="0"/>
                          <w:marTop w:val="0"/>
                          <w:marBottom w:val="225"/>
                          <w:divBdr>
                            <w:top w:val="none" w:sz="0" w:space="0" w:color="auto"/>
                            <w:left w:val="none" w:sz="0" w:space="0" w:color="auto"/>
                            <w:bottom w:val="none" w:sz="0" w:space="0" w:color="auto"/>
                            <w:right w:val="none" w:sz="0" w:space="0" w:color="auto"/>
                          </w:divBdr>
                        </w:div>
                        <w:div w:id="1668048262">
                          <w:marLeft w:val="0"/>
                          <w:marRight w:val="0"/>
                          <w:marTop w:val="0"/>
                          <w:marBottom w:val="0"/>
                          <w:divBdr>
                            <w:top w:val="none" w:sz="0" w:space="0" w:color="auto"/>
                            <w:left w:val="none" w:sz="0" w:space="0" w:color="auto"/>
                            <w:bottom w:val="none" w:sz="0" w:space="0" w:color="auto"/>
                            <w:right w:val="none" w:sz="0" w:space="0" w:color="auto"/>
                          </w:divBdr>
                        </w:div>
                        <w:div w:id="1768845877">
                          <w:marLeft w:val="0"/>
                          <w:marRight w:val="0"/>
                          <w:marTop w:val="0"/>
                          <w:marBottom w:val="225"/>
                          <w:divBdr>
                            <w:top w:val="none" w:sz="0" w:space="0" w:color="auto"/>
                            <w:left w:val="none" w:sz="0" w:space="0" w:color="auto"/>
                            <w:bottom w:val="none" w:sz="0" w:space="0" w:color="auto"/>
                            <w:right w:val="none" w:sz="0" w:space="0" w:color="auto"/>
                          </w:divBdr>
                        </w:div>
                        <w:div w:id="3365571">
                          <w:marLeft w:val="0"/>
                          <w:marRight w:val="0"/>
                          <w:marTop w:val="0"/>
                          <w:marBottom w:val="225"/>
                          <w:divBdr>
                            <w:top w:val="none" w:sz="0" w:space="0" w:color="auto"/>
                            <w:left w:val="none" w:sz="0" w:space="0" w:color="auto"/>
                            <w:bottom w:val="none" w:sz="0" w:space="0" w:color="auto"/>
                            <w:right w:val="none" w:sz="0" w:space="0" w:color="auto"/>
                          </w:divBdr>
                        </w:div>
                        <w:div w:id="143400010">
                          <w:marLeft w:val="0"/>
                          <w:marRight w:val="0"/>
                          <w:marTop w:val="0"/>
                          <w:marBottom w:val="225"/>
                          <w:divBdr>
                            <w:top w:val="none" w:sz="0" w:space="0" w:color="auto"/>
                            <w:left w:val="none" w:sz="0" w:space="0" w:color="auto"/>
                            <w:bottom w:val="none" w:sz="0" w:space="0" w:color="auto"/>
                            <w:right w:val="none" w:sz="0" w:space="0" w:color="auto"/>
                          </w:divBdr>
                        </w:div>
                        <w:div w:id="1415321492">
                          <w:marLeft w:val="0"/>
                          <w:marRight w:val="0"/>
                          <w:marTop w:val="0"/>
                          <w:marBottom w:val="225"/>
                          <w:divBdr>
                            <w:top w:val="none" w:sz="0" w:space="0" w:color="auto"/>
                            <w:left w:val="none" w:sz="0" w:space="0" w:color="auto"/>
                            <w:bottom w:val="none" w:sz="0" w:space="0" w:color="auto"/>
                            <w:right w:val="none" w:sz="0" w:space="0" w:color="auto"/>
                          </w:divBdr>
                        </w:div>
                        <w:div w:id="461273659">
                          <w:marLeft w:val="0"/>
                          <w:marRight w:val="0"/>
                          <w:marTop w:val="0"/>
                          <w:marBottom w:val="0"/>
                          <w:divBdr>
                            <w:top w:val="none" w:sz="0" w:space="0" w:color="auto"/>
                            <w:left w:val="none" w:sz="0" w:space="0" w:color="auto"/>
                            <w:bottom w:val="none" w:sz="0" w:space="0" w:color="auto"/>
                            <w:right w:val="none" w:sz="0" w:space="0" w:color="auto"/>
                          </w:divBdr>
                        </w:div>
                        <w:div w:id="1307276839">
                          <w:marLeft w:val="0"/>
                          <w:marRight w:val="0"/>
                          <w:marTop w:val="0"/>
                          <w:marBottom w:val="225"/>
                          <w:divBdr>
                            <w:top w:val="none" w:sz="0" w:space="0" w:color="auto"/>
                            <w:left w:val="none" w:sz="0" w:space="0" w:color="auto"/>
                            <w:bottom w:val="none" w:sz="0" w:space="0" w:color="auto"/>
                            <w:right w:val="none" w:sz="0" w:space="0" w:color="auto"/>
                          </w:divBdr>
                        </w:div>
                        <w:div w:id="1868829771">
                          <w:marLeft w:val="0"/>
                          <w:marRight w:val="0"/>
                          <w:marTop w:val="0"/>
                          <w:marBottom w:val="225"/>
                          <w:divBdr>
                            <w:top w:val="none" w:sz="0" w:space="0" w:color="auto"/>
                            <w:left w:val="none" w:sz="0" w:space="0" w:color="auto"/>
                            <w:bottom w:val="none" w:sz="0" w:space="0" w:color="auto"/>
                            <w:right w:val="none" w:sz="0" w:space="0" w:color="auto"/>
                          </w:divBdr>
                        </w:div>
                        <w:div w:id="1670823">
                          <w:marLeft w:val="0"/>
                          <w:marRight w:val="0"/>
                          <w:marTop w:val="0"/>
                          <w:marBottom w:val="225"/>
                          <w:divBdr>
                            <w:top w:val="none" w:sz="0" w:space="0" w:color="auto"/>
                            <w:left w:val="none" w:sz="0" w:space="0" w:color="auto"/>
                            <w:bottom w:val="none" w:sz="0" w:space="0" w:color="auto"/>
                            <w:right w:val="none" w:sz="0" w:space="0" w:color="auto"/>
                          </w:divBdr>
                        </w:div>
                        <w:div w:id="2016764979">
                          <w:marLeft w:val="0"/>
                          <w:marRight w:val="0"/>
                          <w:marTop w:val="0"/>
                          <w:marBottom w:val="225"/>
                          <w:divBdr>
                            <w:top w:val="none" w:sz="0" w:space="0" w:color="auto"/>
                            <w:left w:val="none" w:sz="0" w:space="0" w:color="auto"/>
                            <w:bottom w:val="none" w:sz="0" w:space="0" w:color="auto"/>
                            <w:right w:val="none" w:sz="0" w:space="0" w:color="auto"/>
                          </w:divBdr>
                        </w:div>
                        <w:div w:id="724597908">
                          <w:marLeft w:val="0"/>
                          <w:marRight w:val="0"/>
                          <w:marTop w:val="0"/>
                          <w:marBottom w:val="225"/>
                          <w:divBdr>
                            <w:top w:val="none" w:sz="0" w:space="0" w:color="auto"/>
                            <w:left w:val="none" w:sz="0" w:space="0" w:color="auto"/>
                            <w:bottom w:val="none" w:sz="0" w:space="0" w:color="auto"/>
                            <w:right w:val="none" w:sz="0" w:space="0" w:color="auto"/>
                          </w:divBdr>
                        </w:div>
                        <w:div w:id="1698509846">
                          <w:marLeft w:val="0"/>
                          <w:marRight w:val="0"/>
                          <w:marTop w:val="0"/>
                          <w:marBottom w:val="0"/>
                          <w:divBdr>
                            <w:top w:val="none" w:sz="0" w:space="0" w:color="auto"/>
                            <w:left w:val="none" w:sz="0" w:space="0" w:color="auto"/>
                            <w:bottom w:val="none" w:sz="0" w:space="0" w:color="auto"/>
                            <w:right w:val="none" w:sz="0" w:space="0" w:color="auto"/>
                          </w:divBdr>
                        </w:div>
                        <w:div w:id="1082066778">
                          <w:marLeft w:val="0"/>
                          <w:marRight w:val="0"/>
                          <w:marTop w:val="0"/>
                          <w:marBottom w:val="225"/>
                          <w:divBdr>
                            <w:top w:val="none" w:sz="0" w:space="0" w:color="auto"/>
                            <w:left w:val="none" w:sz="0" w:space="0" w:color="auto"/>
                            <w:bottom w:val="none" w:sz="0" w:space="0" w:color="auto"/>
                            <w:right w:val="none" w:sz="0" w:space="0" w:color="auto"/>
                          </w:divBdr>
                        </w:div>
                        <w:div w:id="292176550">
                          <w:marLeft w:val="0"/>
                          <w:marRight w:val="0"/>
                          <w:marTop w:val="0"/>
                          <w:marBottom w:val="0"/>
                          <w:divBdr>
                            <w:top w:val="none" w:sz="0" w:space="0" w:color="auto"/>
                            <w:left w:val="none" w:sz="0" w:space="0" w:color="auto"/>
                            <w:bottom w:val="none" w:sz="0" w:space="0" w:color="auto"/>
                            <w:right w:val="none" w:sz="0" w:space="0" w:color="auto"/>
                          </w:divBdr>
                        </w:div>
                        <w:div w:id="1901407015">
                          <w:marLeft w:val="0"/>
                          <w:marRight w:val="0"/>
                          <w:marTop w:val="0"/>
                          <w:marBottom w:val="225"/>
                          <w:divBdr>
                            <w:top w:val="none" w:sz="0" w:space="0" w:color="auto"/>
                            <w:left w:val="none" w:sz="0" w:space="0" w:color="auto"/>
                            <w:bottom w:val="none" w:sz="0" w:space="0" w:color="auto"/>
                            <w:right w:val="none" w:sz="0" w:space="0" w:color="auto"/>
                          </w:divBdr>
                        </w:div>
                        <w:div w:id="372383621">
                          <w:marLeft w:val="0"/>
                          <w:marRight w:val="0"/>
                          <w:marTop w:val="0"/>
                          <w:marBottom w:val="0"/>
                          <w:divBdr>
                            <w:top w:val="none" w:sz="0" w:space="0" w:color="auto"/>
                            <w:left w:val="none" w:sz="0" w:space="0" w:color="auto"/>
                            <w:bottom w:val="none" w:sz="0" w:space="0" w:color="auto"/>
                            <w:right w:val="none" w:sz="0" w:space="0" w:color="auto"/>
                          </w:divBdr>
                        </w:div>
                        <w:div w:id="107269865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894462724">
      <w:bodyDiv w:val="1"/>
      <w:marLeft w:val="0"/>
      <w:marRight w:val="0"/>
      <w:marTop w:val="0"/>
      <w:marBottom w:val="0"/>
      <w:divBdr>
        <w:top w:val="none" w:sz="0" w:space="0" w:color="auto"/>
        <w:left w:val="none" w:sz="0" w:space="0" w:color="auto"/>
        <w:bottom w:val="none" w:sz="0" w:space="0" w:color="auto"/>
        <w:right w:val="none" w:sz="0" w:space="0" w:color="auto"/>
      </w:divBdr>
      <w:divsChild>
        <w:div w:id="100154171">
          <w:marLeft w:val="0"/>
          <w:marRight w:val="0"/>
          <w:marTop w:val="0"/>
          <w:marBottom w:val="0"/>
          <w:divBdr>
            <w:top w:val="none" w:sz="0" w:space="0" w:color="auto"/>
            <w:left w:val="none" w:sz="0" w:space="0" w:color="auto"/>
            <w:bottom w:val="none" w:sz="0" w:space="0" w:color="auto"/>
            <w:right w:val="none" w:sz="0" w:space="0" w:color="auto"/>
          </w:divBdr>
          <w:divsChild>
            <w:div w:id="1009286860">
              <w:marLeft w:val="0"/>
              <w:marRight w:val="0"/>
              <w:marTop w:val="300"/>
              <w:marBottom w:val="0"/>
              <w:divBdr>
                <w:top w:val="none" w:sz="0" w:space="0" w:color="auto"/>
                <w:left w:val="none" w:sz="0" w:space="0" w:color="auto"/>
                <w:bottom w:val="none" w:sz="0" w:space="0" w:color="auto"/>
                <w:right w:val="none" w:sz="0" w:space="0" w:color="auto"/>
              </w:divBdr>
              <w:divsChild>
                <w:div w:id="2134012227">
                  <w:marLeft w:val="0"/>
                  <w:marRight w:val="0"/>
                  <w:marTop w:val="0"/>
                  <w:marBottom w:val="0"/>
                  <w:divBdr>
                    <w:top w:val="single" w:sz="6" w:space="0" w:color="E5E5E5"/>
                    <w:left w:val="single" w:sz="6" w:space="0" w:color="E5E5E5"/>
                    <w:bottom w:val="single" w:sz="6" w:space="0" w:color="E5E5E5"/>
                    <w:right w:val="single" w:sz="6" w:space="0" w:color="E5E5E5"/>
                  </w:divBdr>
                  <w:divsChild>
                    <w:div w:id="1559245200">
                      <w:marLeft w:val="0"/>
                      <w:marRight w:val="0"/>
                      <w:marTop w:val="0"/>
                      <w:marBottom w:val="0"/>
                      <w:divBdr>
                        <w:top w:val="none" w:sz="0" w:space="0" w:color="auto"/>
                        <w:left w:val="none" w:sz="0" w:space="0" w:color="auto"/>
                        <w:bottom w:val="none" w:sz="0" w:space="0" w:color="auto"/>
                        <w:right w:val="none" w:sz="0" w:space="0" w:color="auto"/>
                      </w:divBdr>
                      <w:divsChild>
                        <w:div w:id="1041634092">
                          <w:marLeft w:val="0"/>
                          <w:marRight w:val="0"/>
                          <w:marTop w:val="0"/>
                          <w:marBottom w:val="225"/>
                          <w:divBdr>
                            <w:top w:val="none" w:sz="0" w:space="0" w:color="auto"/>
                            <w:left w:val="none" w:sz="0" w:space="0" w:color="auto"/>
                            <w:bottom w:val="none" w:sz="0" w:space="0" w:color="auto"/>
                            <w:right w:val="none" w:sz="0" w:space="0" w:color="auto"/>
                          </w:divBdr>
                        </w:div>
                        <w:div w:id="299575693">
                          <w:marLeft w:val="0"/>
                          <w:marRight w:val="0"/>
                          <w:marTop w:val="0"/>
                          <w:marBottom w:val="225"/>
                          <w:divBdr>
                            <w:top w:val="none" w:sz="0" w:space="0" w:color="auto"/>
                            <w:left w:val="none" w:sz="0" w:space="0" w:color="auto"/>
                            <w:bottom w:val="none" w:sz="0" w:space="0" w:color="auto"/>
                            <w:right w:val="none" w:sz="0" w:space="0" w:color="auto"/>
                          </w:divBdr>
                        </w:div>
                        <w:div w:id="641740638">
                          <w:marLeft w:val="0"/>
                          <w:marRight w:val="0"/>
                          <w:marTop w:val="0"/>
                          <w:marBottom w:val="225"/>
                          <w:divBdr>
                            <w:top w:val="none" w:sz="0" w:space="0" w:color="auto"/>
                            <w:left w:val="none" w:sz="0" w:space="0" w:color="auto"/>
                            <w:bottom w:val="none" w:sz="0" w:space="0" w:color="auto"/>
                            <w:right w:val="none" w:sz="0" w:space="0" w:color="auto"/>
                          </w:divBdr>
                        </w:div>
                        <w:div w:id="1354765194">
                          <w:marLeft w:val="0"/>
                          <w:marRight w:val="0"/>
                          <w:marTop w:val="0"/>
                          <w:marBottom w:val="225"/>
                          <w:divBdr>
                            <w:top w:val="none" w:sz="0" w:space="0" w:color="auto"/>
                            <w:left w:val="none" w:sz="0" w:space="0" w:color="auto"/>
                            <w:bottom w:val="none" w:sz="0" w:space="0" w:color="auto"/>
                            <w:right w:val="none" w:sz="0" w:space="0" w:color="auto"/>
                          </w:divBdr>
                        </w:div>
                        <w:div w:id="761412144">
                          <w:marLeft w:val="0"/>
                          <w:marRight w:val="0"/>
                          <w:marTop w:val="0"/>
                          <w:marBottom w:val="225"/>
                          <w:divBdr>
                            <w:top w:val="none" w:sz="0" w:space="0" w:color="auto"/>
                            <w:left w:val="none" w:sz="0" w:space="0" w:color="auto"/>
                            <w:bottom w:val="none" w:sz="0" w:space="0" w:color="auto"/>
                            <w:right w:val="none" w:sz="0" w:space="0" w:color="auto"/>
                          </w:divBdr>
                        </w:div>
                        <w:div w:id="1834642504">
                          <w:marLeft w:val="0"/>
                          <w:marRight w:val="0"/>
                          <w:marTop w:val="0"/>
                          <w:marBottom w:val="225"/>
                          <w:divBdr>
                            <w:top w:val="none" w:sz="0" w:space="0" w:color="auto"/>
                            <w:left w:val="none" w:sz="0" w:space="0" w:color="auto"/>
                            <w:bottom w:val="none" w:sz="0" w:space="0" w:color="auto"/>
                            <w:right w:val="none" w:sz="0" w:space="0" w:color="auto"/>
                          </w:divBdr>
                        </w:div>
                        <w:div w:id="893151957">
                          <w:marLeft w:val="0"/>
                          <w:marRight w:val="0"/>
                          <w:marTop w:val="0"/>
                          <w:marBottom w:val="225"/>
                          <w:divBdr>
                            <w:top w:val="none" w:sz="0" w:space="0" w:color="auto"/>
                            <w:left w:val="none" w:sz="0" w:space="0" w:color="auto"/>
                            <w:bottom w:val="none" w:sz="0" w:space="0" w:color="auto"/>
                            <w:right w:val="none" w:sz="0" w:space="0" w:color="auto"/>
                          </w:divBdr>
                        </w:div>
                        <w:div w:id="251475311">
                          <w:marLeft w:val="0"/>
                          <w:marRight w:val="0"/>
                          <w:marTop w:val="0"/>
                          <w:marBottom w:val="225"/>
                          <w:divBdr>
                            <w:top w:val="none" w:sz="0" w:space="0" w:color="auto"/>
                            <w:left w:val="none" w:sz="0" w:space="0" w:color="auto"/>
                            <w:bottom w:val="none" w:sz="0" w:space="0" w:color="auto"/>
                            <w:right w:val="none" w:sz="0" w:space="0" w:color="auto"/>
                          </w:divBdr>
                        </w:div>
                        <w:div w:id="37902929">
                          <w:marLeft w:val="0"/>
                          <w:marRight w:val="0"/>
                          <w:marTop w:val="0"/>
                          <w:marBottom w:val="225"/>
                          <w:divBdr>
                            <w:top w:val="none" w:sz="0" w:space="0" w:color="auto"/>
                            <w:left w:val="none" w:sz="0" w:space="0" w:color="auto"/>
                            <w:bottom w:val="none" w:sz="0" w:space="0" w:color="auto"/>
                            <w:right w:val="none" w:sz="0" w:space="0" w:color="auto"/>
                          </w:divBdr>
                        </w:div>
                        <w:div w:id="126170793">
                          <w:marLeft w:val="0"/>
                          <w:marRight w:val="0"/>
                          <w:marTop w:val="0"/>
                          <w:marBottom w:val="225"/>
                          <w:divBdr>
                            <w:top w:val="none" w:sz="0" w:space="0" w:color="auto"/>
                            <w:left w:val="none" w:sz="0" w:space="0" w:color="auto"/>
                            <w:bottom w:val="none" w:sz="0" w:space="0" w:color="auto"/>
                            <w:right w:val="none" w:sz="0" w:space="0" w:color="auto"/>
                          </w:divBdr>
                        </w:div>
                        <w:div w:id="458769018">
                          <w:marLeft w:val="0"/>
                          <w:marRight w:val="0"/>
                          <w:marTop w:val="0"/>
                          <w:marBottom w:val="225"/>
                          <w:divBdr>
                            <w:top w:val="none" w:sz="0" w:space="0" w:color="auto"/>
                            <w:left w:val="none" w:sz="0" w:space="0" w:color="auto"/>
                            <w:bottom w:val="none" w:sz="0" w:space="0" w:color="auto"/>
                            <w:right w:val="none" w:sz="0" w:space="0" w:color="auto"/>
                          </w:divBdr>
                        </w:div>
                        <w:div w:id="1306819165">
                          <w:marLeft w:val="0"/>
                          <w:marRight w:val="0"/>
                          <w:marTop w:val="0"/>
                          <w:marBottom w:val="225"/>
                          <w:divBdr>
                            <w:top w:val="none" w:sz="0" w:space="0" w:color="auto"/>
                            <w:left w:val="none" w:sz="0" w:space="0" w:color="auto"/>
                            <w:bottom w:val="none" w:sz="0" w:space="0" w:color="auto"/>
                            <w:right w:val="none" w:sz="0" w:space="0" w:color="auto"/>
                          </w:divBdr>
                        </w:div>
                        <w:div w:id="1915313317">
                          <w:marLeft w:val="0"/>
                          <w:marRight w:val="0"/>
                          <w:marTop w:val="0"/>
                          <w:marBottom w:val="225"/>
                          <w:divBdr>
                            <w:top w:val="none" w:sz="0" w:space="0" w:color="auto"/>
                            <w:left w:val="none" w:sz="0" w:space="0" w:color="auto"/>
                            <w:bottom w:val="none" w:sz="0" w:space="0" w:color="auto"/>
                            <w:right w:val="none" w:sz="0" w:space="0" w:color="auto"/>
                          </w:divBdr>
                        </w:div>
                        <w:div w:id="1330865542">
                          <w:marLeft w:val="0"/>
                          <w:marRight w:val="0"/>
                          <w:marTop w:val="0"/>
                          <w:marBottom w:val="225"/>
                          <w:divBdr>
                            <w:top w:val="none" w:sz="0" w:space="0" w:color="auto"/>
                            <w:left w:val="none" w:sz="0" w:space="0" w:color="auto"/>
                            <w:bottom w:val="none" w:sz="0" w:space="0" w:color="auto"/>
                            <w:right w:val="none" w:sz="0" w:space="0" w:color="auto"/>
                          </w:divBdr>
                        </w:div>
                        <w:div w:id="1891182275">
                          <w:marLeft w:val="0"/>
                          <w:marRight w:val="0"/>
                          <w:marTop w:val="0"/>
                          <w:marBottom w:val="225"/>
                          <w:divBdr>
                            <w:top w:val="none" w:sz="0" w:space="0" w:color="auto"/>
                            <w:left w:val="none" w:sz="0" w:space="0" w:color="auto"/>
                            <w:bottom w:val="none" w:sz="0" w:space="0" w:color="auto"/>
                            <w:right w:val="none" w:sz="0" w:space="0" w:color="auto"/>
                          </w:divBdr>
                        </w:div>
                        <w:div w:id="462816113">
                          <w:marLeft w:val="0"/>
                          <w:marRight w:val="0"/>
                          <w:marTop w:val="0"/>
                          <w:marBottom w:val="225"/>
                          <w:divBdr>
                            <w:top w:val="none" w:sz="0" w:space="0" w:color="auto"/>
                            <w:left w:val="none" w:sz="0" w:space="0" w:color="auto"/>
                            <w:bottom w:val="none" w:sz="0" w:space="0" w:color="auto"/>
                            <w:right w:val="none" w:sz="0" w:space="0" w:color="auto"/>
                          </w:divBdr>
                        </w:div>
                        <w:div w:id="220143668">
                          <w:marLeft w:val="0"/>
                          <w:marRight w:val="0"/>
                          <w:marTop w:val="0"/>
                          <w:marBottom w:val="225"/>
                          <w:divBdr>
                            <w:top w:val="none" w:sz="0" w:space="0" w:color="auto"/>
                            <w:left w:val="none" w:sz="0" w:space="0" w:color="auto"/>
                            <w:bottom w:val="none" w:sz="0" w:space="0" w:color="auto"/>
                            <w:right w:val="none" w:sz="0" w:space="0" w:color="auto"/>
                          </w:divBdr>
                        </w:div>
                        <w:div w:id="1976327264">
                          <w:marLeft w:val="0"/>
                          <w:marRight w:val="0"/>
                          <w:marTop w:val="0"/>
                          <w:marBottom w:val="225"/>
                          <w:divBdr>
                            <w:top w:val="none" w:sz="0" w:space="0" w:color="auto"/>
                            <w:left w:val="none" w:sz="0" w:space="0" w:color="auto"/>
                            <w:bottom w:val="none" w:sz="0" w:space="0" w:color="auto"/>
                            <w:right w:val="none" w:sz="0" w:space="0" w:color="auto"/>
                          </w:divBdr>
                        </w:div>
                        <w:div w:id="1823614164">
                          <w:marLeft w:val="0"/>
                          <w:marRight w:val="0"/>
                          <w:marTop w:val="0"/>
                          <w:marBottom w:val="225"/>
                          <w:divBdr>
                            <w:top w:val="none" w:sz="0" w:space="0" w:color="auto"/>
                            <w:left w:val="none" w:sz="0" w:space="0" w:color="auto"/>
                            <w:bottom w:val="none" w:sz="0" w:space="0" w:color="auto"/>
                            <w:right w:val="none" w:sz="0" w:space="0" w:color="auto"/>
                          </w:divBdr>
                        </w:div>
                        <w:div w:id="1877966496">
                          <w:marLeft w:val="0"/>
                          <w:marRight w:val="0"/>
                          <w:marTop w:val="0"/>
                          <w:marBottom w:val="225"/>
                          <w:divBdr>
                            <w:top w:val="none" w:sz="0" w:space="0" w:color="auto"/>
                            <w:left w:val="none" w:sz="0" w:space="0" w:color="auto"/>
                            <w:bottom w:val="none" w:sz="0" w:space="0" w:color="auto"/>
                            <w:right w:val="none" w:sz="0" w:space="0" w:color="auto"/>
                          </w:divBdr>
                        </w:div>
                        <w:div w:id="2075157698">
                          <w:marLeft w:val="0"/>
                          <w:marRight w:val="0"/>
                          <w:marTop w:val="0"/>
                          <w:marBottom w:val="225"/>
                          <w:divBdr>
                            <w:top w:val="none" w:sz="0" w:space="0" w:color="auto"/>
                            <w:left w:val="none" w:sz="0" w:space="0" w:color="auto"/>
                            <w:bottom w:val="none" w:sz="0" w:space="0" w:color="auto"/>
                            <w:right w:val="none" w:sz="0" w:space="0" w:color="auto"/>
                          </w:divBdr>
                        </w:div>
                        <w:div w:id="32049387">
                          <w:marLeft w:val="0"/>
                          <w:marRight w:val="0"/>
                          <w:marTop w:val="0"/>
                          <w:marBottom w:val="225"/>
                          <w:divBdr>
                            <w:top w:val="none" w:sz="0" w:space="0" w:color="auto"/>
                            <w:left w:val="none" w:sz="0" w:space="0" w:color="auto"/>
                            <w:bottom w:val="none" w:sz="0" w:space="0" w:color="auto"/>
                            <w:right w:val="none" w:sz="0" w:space="0" w:color="auto"/>
                          </w:divBdr>
                        </w:div>
                        <w:div w:id="494691889">
                          <w:marLeft w:val="0"/>
                          <w:marRight w:val="0"/>
                          <w:marTop w:val="0"/>
                          <w:marBottom w:val="225"/>
                          <w:divBdr>
                            <w:top w:val="none" w:sz="0" w:space="0" w:color="auto"/>
                            <w:left w:val="none" w:sz="0" w:space="0" w:color="auto"/>
                            <w:bottom w:val="none" w:sz="0" w:space="0" w:color="auto"/>
                            <w:right w:val="none" w:sz="0" w:space="0" w:color="auto"/>
                          </w:divBdr>
                        </w:div>
                        <w:div w:id="76830595">
                          <w:marLeft w:val="0"/>
                          <w:marRight w:val="0"/>
                          <w:marTop w:val="0"/>
                          <w:marBottom w:val="225"/>
                          <w:divBdr>
                            <w:top w:val="none" w:sz="0" w:space="0" w:color="auto"/>
                            <w:left w:val="none" w:sz="0" w:space="0" w:color="auto"/>
                            <w:bottom w:val="none" w:sz="0" w:space="0" w:color="auto"/>
                            <w:right w:val="none" w:sz="0" w:space="0" w:color="auto"/>
                          </w:divBdr>
                        </w:div>
                        <w:div w:id="1389841709">
                          <w:marLeft w:val="0"/>
                          <w:marRight w:val="0"/>
                          <w:marTop w:val="0"/>
                          <w:marBottom w:val="225"/>
                          <w:divBdr>
                            <w:top w:val="none" w:sz="0" w:space="0" w:color="auto"/>
                            <w:left w:val="none" w:sz="0" w:space="0" w:color="auto"/>
                            <w:bottom w:val="none" w:sz="0" w:space="0" w:color="auto"/>
                            <w:right w:val="none" w:sz="0" w:space="0" w:color="auto"/>
                          </w:divBdr>
                        </w:div>
                        <w:div w:id="1189757959">
                          <w:marLeft w:val="0"/>
                          <w:marRight w:val="0"/>
                          <w:marTop w:val="0"/>
                          <w:marBottom w:val="225"/>
                          <w:divBdr>
                            <w:top w:val="none" w:sz="0" w:space="0" w:color="auto"/>
                            <w:left w:val="none" w:sz="0" w:space="0" w:color="auto"/>
                            <w:bottom w:val="none" w:sz="0" w:space="0" w:color="auto"/>
                            <w:right w:val="none" w:sz="0" w:space="0" w:color="auto"/>
                          </w:divBdr>
                        </w:div>
                        <w:div w:id="1472865357">
                          <w:marLeft w:val="0"/>
                          <w:marRight w:val="0"/>
                          <w:marTop w:val="0"/>
                          <w:marBottom w:val="225"/>
                          <w:divBdr>
                            <w:top w:val="none" w:sz="0" w:space="0" w:color="auto"/>
                            <w:left w:val="none" w:sz="0" w:space="0" w:color="auto"/>
                            <w:bottom w:val="none" w:sz="0" w:space="0" w:color="auto"/>
                            <w:right w:val="none" w:sz="0" w:space="0" w:color="auto"/>
                          </w:divBdr>
                        </w:div>
                        <w:div w:id="566495082">
                          <w:marLeft w:val="0"/>
                          <w:marRight w:val="0"/>
                          <w:marTop w:val="0"/>
                          <w:marBottom w:val="225"/>
                          <w:divBdr>
                            <w:top w:val="none" w:sz="0" w:space="0" w:color="auto"/>
                            <w:left w:val="none" w:sz="0" w:space="0" w:color="auto"/>
                            <w:bottom w:val="none" w:sz="0" w:space="0" w:color="auto"/>
                            <w:right w:val="none" w:sz="0" w:space="0" w:color="auto"/>
                          </w:divBdr>
                        </w:div>
                        <w:div w:id="2105611286">
                          <w:marLeft w:val="0"/>
                          <w:marRight w:val="0"/>
                          <w:marTop w:val="0"/>
                          <w:marBottom w:val="225"/>
                          <w:divBdr>
                            <w:top w:val="none" w:sz="0" w:space="0" w:color="auto"/>
                            <w:left w:val="none" w:sz="0" w:space="0" w:color="auto"/>
                            <w:bottom w:val="none" w:sz="0" w:space="0" w:color="auto"/>
                            <w:right w:val="none" w:sz="0" w:space="0" w:color="auto"/>
                          </w:divBdr>
                        </w:div>
                        <w:div w:id="411586326">
                          <w:marLeft w:val="0"/>
                          <w:marRight w:val="0"/>
                          <w:marTop w:val="0"/>
                          <w:marBottom w:val="225"/>
                          <w:divBdr>
                            <w:top w:val="none" w:sz="0" w:space="0" w:color="auto"/>
                            <w:left w:val="none" w:sz="0" w:space="0" w:color="auto"/>
                            <w:bottom w:val="none" w:sz="0" w:space="0" w:color="auto"/>
                            <w:right w:val="none" w:sz="0" w:space="0" w:color="auto"/>
                          </w:divBdr>
                        </w:div>
                        <w:div w:id="698552523">
                          <w:marLeft w:val="0"/>
                          <w:marRight w:val="0"/>
                          <w:marTop w:val="0"/>
                          <w:marBottom w:val="225"/>
                          <w:divBdr>
                            <w:top w:val="none" w:sz="0" w:space="0" w:color="auto"/>
                            <w:left w:val="none" w:sz="0" w:space="0" w:color="auto"/>
                            <w:bottom w:val="none" w:sz="0" w:space="0" w:color="auto"/>
                            <w:right w:val="none" w:sz="0" w:space="0" w:color="auto"/>
                          </w:divBdr>
                        </w:div>
                        <w:div w:id="1514805699">
                          <w:marLeft w:val="0"/>
                          <w:marRight w:val="0"/>
                          <w:marTop w:val="0"/>
                          <w:marBottom w:val="225"/>
                          <w:divBdr>
                            <w:top w:val="none" w:sz="0" w:space="0" w:color="auto"/>
                            <w:left w:val="none" w:sz="0" w:space="0" w:color="auto"/>
                            <w:bottom w:val="none" w:sz="0" w:space="0" w:color="auto"/>
                            <w:right w:val="none" w:sz="0" w:space="0" w:color="auto"/>
                          </w:divBdr>
                        </w:div>
                        <w:div w:id="1857041551">
                          <w:marLeft w:val="0"/>
                          <w:marRight w:val="0"/>
                          <w:marTop w:val="0"/>
                          <w:marBottom w:val="225"/>
                          <w:divBdr>
                            <w:top w:val="none" w:sz="0" w:space="0" w:color="auto"/>
                            <w:left w:val="none" w:sz="0" w:space="0" w:color="auto"/>
                            <w:bottom w:val="none" w:sz="0" w:space="0" w:color="auto"/>
                            <w:right w:val="none" w:sz="0" w:space="0" w:color="auto"/>
                          </w:divBdr>
                        </w:div>
                        <w:div w:id="1793749930">
                          <w:marLeft w:val="0"/>
                          <w:marRight w:val="0"/>
                          <w:marTop w:val="0"/>
                          <w:marBottom w:val="225"/>
                          <w:divBdr>
                            <w:top w:val="none" w:sz="0" w:space="0" w:color="auto"/>
                            <w:left w:val="none" w:sz="0" w:space="0" w:color="auto"/>
                            <w:bottom w:val="none" w:sz="0" w:space="0" w:color="auto"/>
                            <w:right w:val="none" w:sz="0" w:space="0" w:color="auto"/>
                          </w:divBdr>
                        </w:div>
                        <w:div w:id="1966765750">
                          <w:marLeft w:val="0"/>
                          <w:marRight w:val="0"/>
                          <w:marTop w:val="0"/>
                          <w:marBottom w:val="225"/>
                          <w:divBdr>
                            <w:top w:val="none" w:sz="0" w:space="0" w:color="auto"/>
                            <w:left w:val="none" w:sz="0" w:space="0" w:color="auto"/>
                            <w:bottom w:val="none" w:sz="0" w:space="0" w:color="auto"/>
                            <w:right w:val="none" w:sz="0" w:space="0" w:color="auto"/>
                          </w:divBdr>
                        </w:div>
                        <w:div w:id="1504051274">
                          <w:marLeft w:val="0"/>
                          <w:marRight w:val="0"/>
                          <w:marTop w:val="0"/>
                          <w:marBottom w:val="225"/>
                          <w:divBdr>
                            <w:top w:val="none" w:sz="0" w:space="0" w:color="auto"/>
                            <w:left w:val="none" w:sz="0" w:space="0" w:color="auto"/>
                            <w:bottom w:val="none" w:sz="0" w:space="0" w:color="auto"/>
                            <w:right w:val="none" w:sz="0" w:space="0" w:color="auto"/>
                          </w:divBdr>
                        </w:div>
                        <w:div w:id="795485487">
                          <w:marLeft w:val="0"/>
                          <w:marRight w:val="0"/>
                          <w:marTop w:val="0"/>
                          <w:marBottom w:val="225"/>
                          <w:divBdr>
                            <w:top w:val="none" w:sz="0" w:space="0" w:color="auto"/>
                            <w:left w:val="none" w:sz="0" w:space="0" w:color="auto"/>
                            <w:bottom w:val="none" w:sz="0" w:space="0" w:color="auto"/>
                            <w:right w:val="none" w:sz="0" w:space="0" w:color="auto"/>
                          </w:divBdr>
                        </w:div>
                        <w:div w:id="437484115">
                          <w:marLeft w:val="0"/>
                          <w:marRight w:val="0"/>
                          <w:marTop w:val="0"/>
                          <w:marBottom w:val="225"/>
                          <w:divBdr>
                            <w:top w:val="none" w:sz="0" w:space="0" w:color="auto"/>
                            <w:left w:val="none" w:sz="0" w:space="0" w:color="auto"/>
                            <w:bottom w:val="none" w:sz="0" w:space="0" w:color="auto"/>
                            <w:right w:val="none" w:sz="0" w:space="0" w:color="auto"/>
                          </w:divBdr>
                        </w:div>
                        <w:div w:id="1849909160">
                          <w:marLeft w:val="0"/>
                          <w:marRight w:val="0"/>
                          <w:marTop w:val="0"/>
                          <w:marBottom w:val="225"/>
                          <w:divBdr>
                            <w:top w:val="none" w:sz="0" w:space="0" w:color="auto"/>
                            <w:left w:val="none" w:sz="0" w:space="0" w:color="auto"/>
                            <w:bottom w:val="none" w:sz="0" w:space="0" w:color="auto"/>
                            <w:right w:val="none" w:sz="0" w:space="0" w:color="auto"/>
                          </w:divBdr>
                        </w:div>
                        <w:div w:id="1739400707">
                          <w:marLeft w:val="0"/>
                          <w:marRight w:val="0"/>
                          <w:marTop w:val="0"/>
                          <w:marBottom w:val="225"/>
                          <w:divBdr>
                            <w:top w:val="none" w:sz="0" w:space="0" w:color="auto"/>
                            <w:left w:val="none" w:sz="0" w:space="0" w:color="auto"/>
                            <w:bottom w:val="none" w:sz="0" w:space="0" w:color="auto"/>
                            <w:right w:val="none" w:sz="0" w:space="0" w:color="auto"/>
                          </w:divBdr>
                        </w:div>
                        <w:div w:id="1563522814">
                          <w:marLeft w:val="0"/>
                          <w:marRight w:val="0"/>
                          <w:marTop w:val="0"/>
                          <w:marBottom w:val="225"/>
                          <w:divBdr>
                            <w:top w:val="none" w:sz="0" w:space="0" w:color="auto"/>
                            <w:left w:val="none" w:sz="0" w:space="0" w:color="auto"/>
                            <w:bottom w:val="none" w:sz="0" w:space="0" w:color="auto"/>
                            <w:right w:val="none" w:sz="0" w:space="0" w:color="auto"/>
                          </w:divBdr>
                        </w:div>
                        <w:div w:id="419836303">
                          <w:marLeft w:val="0"/>
                          <w:marRight w:val="0"/>
                          <w:marTop w:val="0"/>
                          <w:marBottom w:val="225"/>
                          <w:divBdr>
                            <w:top w:val="none" w:sz="0" w:space="0" w:color="auto"/>
                            <w:left w:val="none" w:sz="0" w:space="0" w:color="auto"/>
                            <w:bottom w:val="none" w:sz="0" w:space="0" w:color="auto"/>
                            <w:right w:val="none" w:sz="0" w:space="0" w:color="auto"/>
                          </w:divBdr>
                        </w:div>
                        <w:div w:id="1512603609">
                          <w:marLeft w:val="0"/>
                          <w:marRight w:val="0"/>
                          <w:marTop w:val="0"/>
                          <w:marBottom w:val="225"/>
                          <w:divBdr>
                            <w:top w:val="none" w:sz="0" w:space="0" w:color="auto"/>
                            <w:left w:val="none" w:sz="0" w:space="0" w:color="auto"/>
                            <w:bottom w:val="none" w:sz="0" w:space="0" w:color="auto"/>
                            <w:right w:val="none" w:sz="0" w:space="0" w:color="auto"/>
                          </w:divBdr>
                        </w:div>
                        <w:div w:id="1397120634">
                          <w:marLeft w:val="0"/>
                          <w:marRight w:val="0"/>
                          <w:marTop w:val="0"/>
                          <w:marBottom w:val="225"/>
                          <w:divBdr>
                            <w:top w:val="none" w:sz="0" w:space="0" w:color="auto"/>
                            <w:left w:val="none" w:sz="0" w:space="0" w:color="auto"/>
                            <w:bottom w:val="none" w:sz="0" w:space="0" w:color="auto"/>
                            <w:right w:val="none" w:sz="0" w:space="0" w:color="auto"/>
                          </w:divBdr>
                        </w:div>
                        <w:div w:id="361174404">
                          <w:marLeft w:val="0"/>
                          <w:marRight w:val="0"/>
                          <w:marTop w:val="0"/>
                          <w:marBottom w:val="225"/>
                          <w:divBdr>
                            <w:top w:val="none" w:sz="0" w:space="0" w:color="auto"/>
                            <w:left w:val="none" w:sz="0" w:space="0" w:color="auto"/>
                            <w:bottom w:val="none" w:sz="0" w:space="0" w:color="auto"/>
                            <w:right w:val="none" w:sz="0" w:space="0" w:color="auto"/>
                          </w:divBdr>
                        </w:div>
                        <w:div w:id="113332106">
                          <w:marLeft w:val="0"/>
                          <w:marRight w:val="0"/>
                          <w:marTop w:val="0"/>
                          <w:marBottom w:val="225"/>
                          <w:divBdr>
                            <w:top w:val="none" w:sz="0" w:space="0" w:color="auto"/>
                            <w:left w:val="none" w:sz="0" w:space="0" w:color="auto"/>
                            <w:bottom w:val="none" w:sz="0" w:space="0" w:color="auto"/>
                            <w:right w:val="none" w:sz="0" w:space="0" w:color="auto"/>
                          </w:divBdr>
                        </w:div>
                        <w:div w:id="65032375">
                          <w:marLeft w:val="0"/>
                          <w:marRight w:val="0"/>
                          <w:marTop w:val="0"/>
                          <w:marBottom w:val="225"/>
                          <w:divBdr>
                            <w:top w:val="none" w:sz="0" w:space="0" w:color="auto"/>
                            <w:left w:val="none" w:sz="0" w:space="0" w:color="auto"/>
                            <w:bottom w:val="none" w:sz="0" w:space="0" w:color="auto"/>
                            <w:right w:val="none" w:sz="0" w:space="0" w:color="auto"/>
                          </w:divBdr>
                        </w:div>
                        <w:div w:id="494682888">
                          <w:marLeft w:val="0"/>
                          <w:marRight w:val="0"/>
                          <w:marTop w:val="0"/>
                          <w:marBottom w:val="225"/>
                          <w:divBdr>
                            <w:top w:val="none" w:sz="0" w:space="0" w:color="auto"/>
                            <w:left w:val="none" w:sz="0" w:space="0" w:color="auto"/>
                            <w:bottom w:val="none" w:sz="0" w:space="0" w:color="auto"/>
                            <w:right w:val="none" w:sz="0" w:space="0" w:color="auto"/>
                          </w:divBdr>
                        </w:div>
                        <w:div w:id="699860763">
                          <w:marLeft w:val="0"/>
                          <w:marRight w:val="0"/>
                          <w:marTop w:val="0"/>
                          <w:marBottom w:val="225"/>
                          <w:divBdr>
                            <w:top w:val="none" w:sz="0" w:space="0" w:color="auto"/>
                            <w:left w:val="none" w:sz="0" w:space="0" w:color="auto"/>
                            <w:bottom w:val="none" w:sz="0" w:space="0" w:color="auto"/>
                            <w:right w:val="none" w:sz="0" w:space="0" w:color="auto"/>
                          </w:divBdr>
                        </w:div>
                        <w:div w:id="373123503">
                          <w:marLeft w:val="0"/>
                          <w:marRight w:val="0"/>
                          <w:marTop w:val="0"/>
                          <w:marBottom w:val="225"/>
                          <w:divBdr>
                            <w:top w:val="none" w:sz="0" w:space="0" w:color="auto"/>
                            <w:left w:val="none" w:sz="0" w:space="0" w:color="auto"/>
                            <w:bottom w:val="none" w:sz="0" w:space="0" w:color="auto"/>
                            <w:right w:val="none" w:sz="0" w:space="0" w:color="auto"/>
                          </w:divBdr>
                        </w:div>
                        <w:div w:id="2040424911">
                          <w:marLeft w:val="0"/>
                          <w:marRight w:val="0"/>
                          <w:marTop w:val="0"/>
                          <w:marBottom w:val="225"/>
                          <w:divBdr>
                            <w:top w:val="none" w:sz="0" w:space="0" w:color="auto"/>
                            <w:left w:val="none" w:sz="0" w:space="0" w:color="auto"/>
                            <w:bottom w:val="none" w:sz="0" w:space="0" w:color="auto"/>
                            <w:right w:val="none" w:sz="0" w:space="0" w:color="auto"/>
                          </w:divBdr>
                        </w:div>
                        <w:div w:id="1608459857">
                          <w:marLeft w:val="0"/>
                          <w:marRight w:val="0"/>
                          <w:marTop w:val="0"/>
                          <w:marBottom w:val="225"/>
                          <w:divBdr>
                            <w:top w:val="none" w:sz="0" w:space="0" w:color="auto"/>
                            <w:left w:val="none" w:sz="0" w:space="0" w:color="auto"/>
                            <w:bottom w:val="none" w:sz="0" w:space="0" w:color="auto"/>
                            <w:right w:val="none" w:sz="0" w:space="0" w:color="auto"/>
                          </w:divBdr>
                        </w:div>
                        <w:div w:id="137652438">
                          <w:marLeft w:val="0"/>
                          <w:marRight w:val="0"/>
                          <w:marTop w:val="0"/>
                          <w:marBottom w:val="225"/>
                          <w:divBdr>
                            <w:top w:val="none" w:sz="0" w:space="0" w:color="auto"/>
                            <w:left w:val="none" w:sz="0" w:space="0" w:color="auto"/>
                            <w:bottom w:val="none" w:sz="0" w:space="0" w:color="auto"/>
                            <w:right w:val="none" w:sz="0" w:space="0" w:color="auto"/>
                          </w:divBdr>
                        </w:div>
                        <w:div w:id="224920287">
                          <w:marLeft w:val="0"/>
                          <w:marRight w:val="0"/>
                          <w:marTop w:val="0"/>
                          <w:marBottom w:val="225"/>
                          <w:divBdr>
                            <w:top w:val="none" w:sz="0" w:space="0" w:color="auto"/>
                            <w:left w:val="none" w:sz="0" w:space="0" w:color="auto"/>
                            <w:bottom w:val="none" w:sz="0" w:space="0" w:color="auto"/>
                            <w:right w:val="none" w:sz="0" w:space="0" w:color="auto"/>
                          </w:divBdr>
                        </w:div>
                        <w:div w:id="907378081">
                          <w:marLeft w:val="0"/>
                          <w:marRight w:val="0"/>
                          <w:marTop w:val="0"/>
                          <w:marBottom w:val="225"/>
                          <w:divBdr>
                            <w:top w:val="none" w:sz="0" w:space="0" w:color="auto"/>
                            <w:left w:val="none" w:sz="0" w:space="0" w:color="auto"/>
                            <w:bottom w:val="none" w:sz="0" w:space="0" w:color="auto"/>
                            <w:right w:val="none" w:sz="0" w:space="0" w:color="auto"/>
                          </w:divBdr>
                        </w:div>
                        <w:div w:id="1023896091">
                          <w:marLeft w:val="0"/>
                          <w:marRight w:val="0"/>
                          <w:marTop w:val="0"/>
                          <w:marBottom w:val="225"/>
                          <w:divBdr>
                            <w:top w:val="none" w:sz="0" w:space="0" w:color="auto"/>
                            <w:left w:val="none" w:sz="0" w:space="0" w:color="auto"/>
                            <w:bottom w:val="none" w:sz="0" w:space="0" w:color="auto"/>
                            <w:right w:val="none" w:sz="0" w:space="0" w:color="auto"/>
                          </w:divBdr>
                        </w:div>
                        <w:div w:id="734013041">
                          <w:marLeft w:val="0"/>
                          <w:marRight w:val="0"/>
                          <w:marTop w:val="0"/>
                          <w:marBottom w:val="225"/>
                          <w:divBdr>
                            <w:top w:val="none" w:sz="0" w:space="0" w:color="auto"/>
                            <w:left w:val="none" w:sz="0" w:space="0" w:color="auto"/>
                            <w:bottom w:val="none" w:sz="0" w:space="0" w:color="auto"/>
                            <w:right w:val="none" w:sz="0" w:space="0" w:color="auto"/>
                          </w:divBdr>
                        </w:div>
                        <w:div w:id="1647201810">
                          <w:marLeft w:val="0"/>
                          <w:marRight w:val="0"/>
                          <w:marTop w:val="0"/>
                          <w:marBottom w:val="225"/>
                          <w:divBdr>
                            <w:top w:val="none" w:sz="0" w:space="0" w:color="auto"/>
                            <w:left w:val="none" w:sz="0" w:space="0" w:color="auto"/>
                            <w:bottom w:val="none" w:sz="0" w:space="0" w:color="auto"/>
                            <w:right w:val="none" w:sz="0" w:space="0" w:color="auto"/>
                          </w:divBdr>
                        </w:div>
                        <w:div w:id="961619603">
                          <w:marLeft w:val="0"/>
                          <w:marRight w:val="0"/>
                          <w:marTop w:val="0"/>
                          <w:marBottom w:val="225"/>
                          <w:divBdr>
                            <w:top w:val="none" w:sz="0" w:space="0" w:color="auto"/>
                            <w:left w:val="none" w:sz="0" w:space="0" w:color="auto"/>
                            <w:bottom w:val="none" w:sz="0" w:space="0" w:color="auto"/>
                            <w:right w:val="none" w:sz="0" w:space="0" w:color="auto"/>
                          </w:divBdr>
                        </w:div>
                        <w:div w:id="1534611044">
                          <w:marLeft w:val="0"/>
                          <w:marRight w:val="0"/>
                          <w:marTop w:val="0"/>
                          <w:marBottom w:val="225"/>
                          <w:divBdr>
                            <w:top w:val="none" w:sz="0" w:space="0" w:color="auto"/>
                            <w:left w:val="none" w:sz="0" w:space="0" w:color="auto"/>
                            <w:bottom w:val="none" w:sz="0" w:space="0" w:color="auto"/>
                            <w:right w:val="none" w:sz="0" w:space="0" w:color="auto"/>
                          </w:divBdr>
                        </w:div>
                        <w:div w:id="1642925287">
                          <w:marLeft w:val="0"/>
                          <w:marRight w:val="0"/>
                          <w:marTop w:val="0"/>
                          <w:marBottom w:val="225"/>
                          <w:divBdr>
                            <w:top w:val="none" w:sz="0" w:space="0" w:color="auto"/>
                            <w:left w:val="none" w:sz="0" w:space="0" w:color="auto"/>
                            <w:bottom w:val="none" w:sz="0" w:space="0" w:color="auto"/>
                            <w:right w:val="none" w:sz="0" w:space="0" w:color="auto"/>
                          </w:divBdr>
                        </w:div>
                        <w:div w:id="134688304">
                          <w:marLeft w:val="0"/>
                          <w:marRight w:val="0"/>
                          <w:marTop w:val="0"/>
                          <w:marBottom w:val="225"/>
                          <w:divBdr>
                            <w:top w:val="none" w:sz="0" w:space="0" w:color="auto"/>
                            <w:left w:val="none" w:sz="0" w:space="0" w:color="auto"/>
                            <w:bottom w:val="none" w:sz="0" w:space="0" w:color="auto"/>
                            <w:right w:val="none" w:sz="0" w:space="0" w:color="auto"/>
                          </w:divBdr>
                        </w:div>
                        <w:div w:id="2082289012">
                          <w:marLeft w:val="0"/>
                          <w:marRight w:val="0"/>
                          <w:marTop w:val="0"/>
                          <w:marBottom w:val="225"/>
                          <w:divBdr>
                            <w:top w:val="none" w:sz="0" w:space="0" w:color="auto"/>
                            <w:left w:val="none" w:sz="0" w:space="0" w:color="auto"/>
                            <w:bottom w:val="none" w:sz="0" w:space="0" w:color="auto"/>
                            <w:right w:val="none" w:sz="0" w:space="0" w:color="auto"/>
                          </w:divBdr>
                        </w:div>
                        <w:div w:id="1132599638">
                          <w:marLeft w:val="0"/>
                          <w:marRight w:val="0"/>
                          <w:marTop w:val="0"/>
                          <w:marBottom w:val="225"/>
                          <w:divBdr>
                            <w:top w:val="none" w:sz="0" w:space="0" w:color="auto"/>
                            <w:left w:val="none" w:sz="0" w:space="0" w:color="auto"/>
                            <w:bottom w:val="none" w:sz="0" w:space="0" w:color="auto"/>
                            <w:right w:val="none" w:sz="0" w:space="0" w:color="auto"/>
                          </w:divBdr>
                        </w:div>
                        <w:div w:id="2021276753">
                          <w:marLeft w:val="0"/>
                          <w:marRight w:val="0"/>
                          <w:marTop w:val="0"/>
                          <w:marBottom w:val="225"/>
                          <w:divBdr>
                            <w:top w:val="none" w:sz="0" w:space="0" w:color="auto"/>
                            <w:left w:val="none" w:sz="0" w:space="0" w:color="auto"/>
                            <w:bottom w:val="none" w:sz="0" w:space="0" w:color="auto"/>
                            <w:right w:val="none" w:sz="0" w:space="0" w:color="auto"/>
                          </w:divBdr>
                        </w:div>
                        <w:div w:id="271481172">
                          <w:marLeft w:val="0"/>
                          <w:marRight w:val="0"/>
                          <w:marTop w:val="0"/>
                          <w:marBottom w:val="225"/>
                          <w:divBdr>
                            <w:top w:val="none" w:sz="0" w:space="0" w:color="auto"/>
                            <w:left w:val="none" w:sz="0" w:space="0" w:color="auto"/>
                            <w:bottom w:val="none" w:sz="0" w:space="0" w:color="auto"/>
                            <w:right w:val="none" w:sz="0" w:space="0" w:color="auto"/>
                          </w:divBdr>
                        </w:div>
                        <w:div w:id="1155141554">
                          <w:marLeft w:val="0"/>
                          <w:marRight w:val="0"/>
                          <w:marTop w:val="0"/>
                          <w:marBottom w:val="225"/>
                          <w:divBdr>
                            <w:top w:val="none" w:sz="0" w:space="0" w:color="auto"/>
                            <w:left w:val="none" w:sz="0" w:space="0" w:color="auto"/>
                            <w:bottom w:val="none" w:sz="0" w:space="0" w:color="auto"/>
                            <w:right w:val="none" w:sz="0" w:space="0" w:color="auto"/>
                          </w:divBdr>
                        </w:div>
                        <w:div w:id="828327142">
                          <w:marLeft w:val="0"/>
                          <w:marRight w:val="0"/>
                          <w:marTop w:val="0"/>
                          <w:marBottom w:val="225"/>
                          <w:divBdr>
                            <w:top w:val="none" w:sz="0" w:space="0" w:color="auto"/>
                            <w:left w:val="none" w:sz="0" w:space="0" w:color="auto"/>
                            <w:bottom w:val="none" w:sz="0" w:space="0" w:color="auto"/>
                            <w:right w:val="none" w:sz="0" w:space="0" w:color="auto"/>
                          </w:divBdr>
                        </w:div>
                        <w:div w:id="936055961">
                          <w:marLeft w:val="0"/>
                          <w:marRight w:val="0"/>
                          <w:marTop w:val="0"/>
                          <w:marBottom w:val="225"/>
                          <w:divBdr>
                            <w:top w:val="none" w:sz="0" w:space="0" w:color="auto"/>
                            <w:left w:val="none" w:sz="0" w:space="0" w:color="auto"/>
                            <w:bottom w:val="none" w:sz="0" w:space="0" w:color="auto"/>
                            <w:right w:val="none" w:sz="0" w:space="0" w:color="auto"/>
                          </w:divBdr>
                        </w:div>
                        <w:div w:id="877820019">
                          <w:marLeft w:val="0"/>
                          <w:marRight w:val="0"/>
                          <w:marTop w:val="0"/>
                          <w:marBottom w:val="225"/>
                          <w:divBdr>
                            <w:top w:val="none" w:sz="0" w:space="0" w:color="auto"/>
                            <w:left w:val="none" w:sz="0" w:space="0" w:color="auto"/>
                            <w:bottom w:val="none" w:sz="0" w:space="0" w:color="auto"/>
                            <w:right w:val="none" w:sz="0" w:space="0" w:color="auto"/>
                          </w:divBdr>
                        </w:div>
                        <w:div w:id="2142922580">
                          <w:marLeft w:val="0"/>
                          <w:marRight w:val="0"/>
                          <w:marTop w:val="0"/>
                          <w:marBottom w:val="225"/>
                          <w:divBdr>
                            <w:top w:val="none" w:sz="0" w:space="0" w:color="auto"/>
                            <w:left w:val="none" w:sz="0" w:space="0" w:color="auto"/>
                            <w:bottom w:val="none" w:sz="0" w:space="0" w:color="auto"/>
                            <w:right w:val="none" w:sz="0" w:space="0" w:color="auto"/>
                          </w:divBdr>
                        </w:div>
                        <w:div w:id="972557501">
                          <w:marLeft w:val="0"/>
                          <w:marRight w:val="0"/>
                          <w:marTop w:val="0"/>
                          <w:marBottom w:val="225"/>
                          <w:divBdr>
                            <w:top w:val="none" w:sz="0" w:space="0" w:color="auto"/>
                            <w:left w:val="none" w:sz="0" w:space="0" w:color="auto"/>
                            <w:bottom w:val="none" w:sz="0" w:space="0" w:color="auto"/>
                            <w:right w:val="none" w:sz="0" w:space="0" w:color="auto"/>
                          </w:divBdr>
                        </w:div>
                        <w:div w:id="1049761107">
                          <w:marLeft w:val="0"/>
                          <w:marRight w:val="0"/>
                          <w:marTop w:val="0"/>
                          <w:marBottom w:val="225"/>
                          <w:divBdr>
                            <w:top w:val="none" w:sz="0" w:space="0" w:color="auto"/>
                            <w:left w:val="none" w:sz="0" w:space="0" w:color="auto"/>
                            <w:bottom w:val="none" w:sz="0" w:space="0" w:color="auto"/>
                            <w:right w:val="none" w:sz="0" w:space="0" w:color="auto"/>
                          </w:divBdr>
                        </w:div>
                        <w:div w:id="443112420">
                          <w:marLeft w:val="0"/>
                          <w:marRight w:val="0"/>
                          <w:marTop w:val="0"/>
                          <w:marBottom w:val="225"/>
                          <w:divBdr>
                            <w:top w:val="none" w:sz="0" w:space="0" w:color="auto"/>
                            <w:left w:val="none" w:sz="0" w:space="0" w:color="auto"/>
                            <w:bottom w:val="none" w:sz="0" w:space="0" w:color="auto"/>
                            <w:right w:val="none" w:sz="0" w:space="0" w:color="auto"/>
                          </w:divBdr>
                        </w:div>
                        <w:div w:id="1861818660">
                          <w:marLeft w:val="0"/>
                          <w:marRight w:val="0"/>
                          <w:marTop w:val="0"/>
                          <w:marBottom w:val="225"/>
                          <w:divBdr>
                            <w:top w:val="none" w:sz="0" w:space="0" w:color="auto"/>
                            <w:left w:val="none" w:sz="0" w:space="0" w:color="auto"/>
                            <w:bottom w:val="none" w:sz="0" w:space="0" w:color="auto"/>
                            <w:right w:val="none" w:sz="0" w:space="0" w:color="auto"/>
                          </w:divBdr>
                        </w:div>
                        <w:div w:id="1994293204">
                          <w:marLeft w:val="0"/>
                          <w:marRight w:val="0"/>
                          <w:marTop w:val="0"/>
                          <w:marBottom w:val="225"/>
                          <w:divBdr>
                            <w:top w:val="none" w:sz="0" w:space="0" w:color="auto"/>
                            <w:left w:val="none" w:sz="0" w:space="0" w:color="auto"/>
                            <w:bottom w:val="none" w:sz="0" w:space="0" w:color="auto"/>
                            <w:right w:val="none" w:sz="0" w:space="0" w:color="auto"/>
                          </w:divBdr>
                        </w:div>
                        <w:div w:id="323898028">
                          <w:marLeft w:val="0"/>
                          <w:marRight w:val="0"/>
                          <w:marTop w:val="0"/>
                          <w:marBottom w:val="225"/>
                          <w:divBdr>
                            <w:top w:val="none" w:sz="0" w:space="0" w:color="auto"/>
                            <w:left w:val="none" w:sz="0" w:space="0" w:color="auto"/>
                            <w:bottom w:val="none" w:sz="0" w:space="0" w:color="auto"/>
                            <w:right w:val="none" w:sz="0" w:space="0" w:color="auto"/>
                          </w:divBdr>
                        </w:div>
                        <w:div w:id="1492066989">
                          <w:marLeft w:val="0"/>
                          <w:marRight w:val="0"/>
                          <w:marTop w:val="0"/>
                          <w:marBottom w:val="225"/>
                          <w:divBdr>
                            <w:top w:val="none" w:sz="0" w:space="0" w:color="auto"/>
                            <w:left w:val="none" w:sz="0" w:space="0" w:color="auto"/>
                            <w:bottom w:val="none" w:sz="0" w:space="0" w:color="auto"/>
                            <w:right w:val="none" w:sz="0" w:space="0" w:color="auto"/>
                          </w:divBdr>
                        </w:div>
                        <w:div w:id="1584530476">
                          <w:marLeft w:val="0"/>
                          <w:marRight w:val="0"/>
                          <w:marTop w:val="0"/>
                          <w:marBottom w:val="225"/>
                          <w:divBdr>
                            <w:top w:val="none" w:sz="0" w:space="0" w:color="auto"/>
                            <w:left w:val="none" w:sz="0" w:space="0" w:color="auto"/>
                            <w:bottom w:val="none" w:sz="0" w:space="0" w:color="auto"/>
                            <w:right w:val="none" w:sz="0" w:space="0" w:color="auto"/>
                          </w:divBdr>
                        </w:div>
                        <w:div w:id="147400194">
                          <w:marLeft w:val="0"/>
                          <w:marRight w:val="0"/>
                          <w:marTop w:val="0"/>
                          <w:marBottom w:val="225"/>
                          <w:divBdr>
                            <w:top w:val="none" w:sz="0" w:space="0" w:color="auto"/>
                            <w:left w:val="none" w:sz="0" w:space="0" w:color="auto"/>
                            <w:bottom w:val="none" w:sz="0" w:space="0" w:color="auto"/>
                            <w:right w:val="none" w:sz="0" w:space="0" w:color="auto"/>
                          </w:divBdr>
                        </w:div>
                        <w:div w:id="1010570631">
                          <w:marLeft w:val="0"/>
                          <w:marRight w:val="0"/>
                          <w:marTop w:val="0"/>
                          <w:marBottom w:val="225"/>
                          <w:divBdr>
                            <w:top w:val="none" w:sz="0" w:space="0" w:color="auto"/>
                            <w:left w:val="none" w:sz="0" w:space="0" w:color="auto"/>
                            <w:bottom w:val="none" w:sz="0" w:space="0" w:color="auto"/>
                            <w:right w:val="none" w:sz="0" w:space="0" w:color="auto"/>
                          </w:divBdr>
                        </w:div>
                        <w:div w:id="1822651247">
                          <w:marLeft w:val="0"/>
                          <w:marRight w:val="0"/>
                          <w:marTop w:val="0"/>
                          <w:marBottom w:val="225"/>
                          <w:divBdr>
                            <w:top w:val="none" w:sz="0" w:space="0" w:color="auto"/>
                            <w:left w:val="none" w:sz="0" w:space="0" w:color="auto"/>
                            <w:bottom w:val="none" w:sz="0" w:space="0" w:color="auto"/>
                            <w:right w:val="none" w:sz="0" w:space="0" w:color="auto"/>
                          </w:divBdr>
                        </w:div>
                        <w:div w:id="141118016">
                          <w:marLeft w:val="0"/>
                          <w:marRight w:val="0"/>
                          <w:marTop w:val="0"/>
                          <w:marBottom w:val="225"/>
                          <w:divBdr>
                            <w:top w:val="none" w:sz="0" w:space="0" w:color="auto"/>
                            <w:left w:val="none" w:sz="0" w:space="0" w:color="auto"/>
                            <w:bottom w:val="none" w:sz="0" w:space="0" w:color="auto"/>
                            <w:right w:val="none" w:sz="0" w:space="0" w:color="auto"/>
                          </w:divBdr>
                        </w:div>
                        <w:div w:id="284386936">
                          <w:marLeft w:val="0"/>
                          <w:marRight w:val="0"/>
                          <w:marTop w:val="0"/>
                          <w:marBottom w:val="225"/>
                          <w:divBdr>
                            <w:top w:val="none" w:sz="0" w:space="0" w:color="auto"/>
                            <w:left w:val="none" w:sz="0" w:space="0" w:color="auto"/>
                            <w:bottom w:val="none" w:sz="0" w:space="0" w:color="auto"/>
                            <w:right w:val="none" w:sz="0" w:space="0" w:color="auto"/>
                          </w:divBdr>
                        </w:div>
                        <w:div w:id="1014187102">
                          <w:marLeft w:val="0"/>
                          <w:marRight w:val="0"/>
                          <w:marTop w:val="0"/>
                          <w:marBottom w:val="225"/>
                          <w:divBdr>
                            <w:top w:val="none" w:sz="0" w:space="0" w:color="auto"/>
                            <w:left w:val="none" w:sz="0" w:space="0" w:color="auto"/>
                            <w:bottom w:val="none" w:sz="0" w:space="0" w:color="auto"/>
                            <w:right w:val="none" w:sz="0" w:space="0" w:color="auto"/>
                          </w:divBdr>
                        </w:div>
                        <w:div w:id="2028210010">
                          <w:marLeft w:val="0"/>
                          <w:marRight w:val="0"/>
                          <w:marTop w:val="0"/>
                          <w:marBottom w:val="225"/>
                          <w:divBdr>
                            <w:top w:val="none" w:sz="0" w:space="0" w:color="auto"/>
                            <w:left w:val="none" w:sz="0" w:space="0" w:color="auto"/>
                            <w:bottom w:val="none" w:sz="0" w:space="0" w:color="auto"/>
                            <w:right w:val="none" w:sz="0" w:space="0" w:color="auto"/>
                          </w:divBdr>
                        </w:div>
                        <w:div w:id="183710339">
                          <w:marLeft w:val="0"/>
                          <w:marRight w:val="0"/>
                          <w:marTop w:val="0"/>
                          <w:marBottom w:val="225"/>
                          <w:divBdr>
                            <w:top w:val="none" w:sz="0" w:space="0" w:color="auto"/>
                            <w:left w:val="none" w:sz="0" w:space="0" w:color="auto"/>
                            <w:bottom w:val="none" w:sz="0" w:space="0" w:color="auto"/>
                            <w:right w:val="none" w:sz="0" w:space="0" w:color="auto"/>
                          </w:divBdr>
                        </w:div>
                        <w:div w:id="1640376254">
                          <w:marLeft w:val="0"/>
                          <w:marRight w:val="0"/>
                          <w:marTop w:val="0"/>
                          <w:marBottom w:val="225"/>
                          <w:divBdr>
                            <w:top w:val="none" w:sz="0" w:space="0" w:color="auto"/>
                            <w:left w:val="none" w:sz="0" w:space="0" w:color="auto"/>
                            <w:bottom w:val="none" w:sz="0" w:space="0" w:color="auto"/>
                            <w:right w:val="none" w:sz="0" w:space="0" w:color="auto"/>
                          </w:divBdr>
                        </w:div>
                        <w:div w:id="636106068">
                          <w:marLeft w:val="0"/>
                          <w:marRight w:val="0"/>
                          <w:marTop w:val="0"/>
                          <w:marBottom w:val="225"/>
                          <w:divBdr>
                            <w:top w:val="none" w:sz="0" w:space="0" w:color="auto"/>
                            <w:left w:val="none" w:sz="0" w:space="0" w:color="auto"/>
                            <w:bottom w:val="none" w:sz="0" w:space="0" w:color="auto"/>
                            <w:right w:val="none" w:sz="0" w:space="0" w:color="auto"/>
                          </w:divBdr>
                        </w:div>
                        <w:div w:id="2022900160">
                          <w:marLeft w:val="0"/>
                          <w:marRight w:val="0"/>
                          <w:marTop w:val="0"/>
                          <w:marBottom w:val="225"/>
                          <w:divBdr>
                            <w:top w:val="none" w:sz="0" w:space="0" w:color="auto"/>
                            <w:left w:val="none" w:sz="0" w:space="0" w:color="auto"/>
                            <w:bottom w:val="none" w:sz="0" w:space="0" w:color="auto"/>
                            <w:right w:val="none" w:sz="0" w:space="0" w:color="auto"/>
                          </w:divBdr>
                        </w:div>
                        <w:div w:id="441219340">
                          <w:marLeft w:val="0"/>
                          <w:marRight w:val="0"/>
                          <w:marTop w:val="0"/>
                          <w:marBottom w:val="225"/>
                          <w:divBdr>
                            <w:top w:val="none" w:sz="0" w:space="0" w:color="auto"/>
                            <w:left w:val="none" w:sz="0" w:space="0" w:color="auto"/>
                            <w:bottom w:val="none" w:sz="0" w:space="0" w:color="auto"/>
                            <w:right w:val="none" w:sz="0" w:space="0" w:color="auto"/>
                          </w:divBdr>
                        </w:div>
                        <w:div w:id="2069643878">
                          <w:marLeft w:val="0"/>
                          <w:marRight w:val="0"/>
                          <w:marTop w:val="0"/>
                          <w:marBottom w:val="225"/>
                          <w:divBdr>
                            <w:top w:val="none" w:sz="0" w:space="0" w:color="auto"/>
                            <w:left w:val="none" w:sz="0" w:space="0" w:color="auto"/>
                            <w:bottom w:val="none" w:sz="0" w:space="0" w:color="auto"/>
                            <w:right w:val="none" w:sz="0" w:space="0" w:color="auto"/>
                          </w:divBdr>
                        </w:div>
                        <w:div w:id="1460221844">
                          <w:marLeft w:val="0"/>
                          <w:marRight w:val="0"/>
                          <w:marTop w:val="0"/>
                          <w:marBottom w:val="225"/>
                          <w:divBdr>
                            <w:top w:val="none" w:sz="0" w:space="0" w:color="auto"/>
                            <w:left w:val="none" w:sz="0" w:space="0" w:color="auto"/>
                            <w:bottom w:val="none" w:sz="0" w:space="0" w:color="auto"/>
                            <w:right w:val="none" w:sz="0" w:space="0" w:color="auto"/>
                          </w:divBdr>
                        </w:div>
                        <w:div w:id="1043217111">
                          <w:marLeft w:val="0"/>
                          <w:marRight w:val="0"/>
                          <w:marTop w:val="0"/>
                          <w:marBottom w:val="225"/>
                          <w:divBdr>
                            <w:top w:val="none" w:sz="0" w:space="0" w:color="auto"/>
                            <w:left w:val="none" w:sz="0" w:space="0" w:color="auto"/>
                            <w:bottom w:val="none" w:sz="0" w:space="0" w:color="auto"/>
                            <w:right w:val="none" w:sz="0" w:space="0" w:color="auto"/>
                          </w:divBdr>
                        </w:div>
                        <w:div w:id="1430733189">
                          <w:marLeft w:val="0"/>
                          <w:marRight w:val="0"/>
                          <w:marTop w:val="0"/>
                          <w:marBottom w:val="225"/>
                          <w:divBdr>
                            <w:top w:val="none" w:sz="0" w:space="0" w:color="auto"/>
                            <w:left w:val="none" w:sz="0" w:space="0" w:color="auto"/>
                            <w:bottom w:val="none" w:sz="0" w:space="0" w:color="auto"/>
                            <w:right w:val="none" w:sz="0" w:space="0" w:color="auto"/>
                          </w:divBdr>
                        </w:div>
                        <w:div w:id="494876902">
                          <w:marLeft w:val="0"/>
                          <w:marRight w:val="0"/>
                          <w:marTop w:val="0"/>
                          <w:marBottom w:val="225"/>
                          <w:divBdr>
                            <w:top w:val="none" w:sz="0" w:space="0" w:color="auto"/>
                            <w:left w:val="none" w:sz="0" w:space="0" w:color="auto"/>
                            <w:bottom w:val="none" w:sz="0" w:space="0" w:color="auto"/>
                            <w:right w:val="none" w:sz="0" w:space="0" w:color="auto"/>
                          </w:divBdr>
                        </w:div>
                        <w:div w:id="1805461890">
                          <w:marLeft w:val="0"/>
                          <w:marRight w:val="0"/>
                          <w:marTop w:val="0"/>
                          <w:marBottom w:val="225"/>
                          <w:divBdr>
                            <w:top w:val="none" w:sz="0" w:space="0" w:color="auto"/>
                            <w:left w:val="none" w:sz="0" w:space="0" w:color="auto"/>
                            <w:bottom w:val="none" w:sz="0" w:space="0" w:color="auto"/>
                            <w:right w:val="none" w:sz="0" w:space="0" w:color="auto"/>
                          </w:divBdr>
                        </w:div>
                        <w:div w:id="1738360711">
                          <w:marLeft w:val="0"/>
                          <w:marRight w:val="0"/>
                          <w:marTop w:val="0"/>
                          <w:marBottom w:val="225"/>
                          <w:divBdr>
                            <w:top w:val="none" w:sz="0" w:space="0" w:color="auto"/>
                            <w:left w:val="none" w:sz="0" w:space="0" w:color="auto"/>
                            <w:bottom w:val="none" w:sz="0" w:space="0" w:color="auto"/>
                            <w:right w:val="none" w:sz="0" w:space="0" w:color="auto"/>
                          </w:divBdr>
                        </w:div>
                        <w:div w:id="647827865">
                          <w:marLeft w:val="0"/>
                          <w:marRight w:val="0"/>
                          <w:marTop w:val="0"/>
                          <w:marBottom w:val="225"/>
                          <w:divBdr>
                            <w:top w:val="none" w:sz="0" w:space="0" w:color="auto"/>
                            <w:left w:val="none" w:sz="0" w:space="0" w:color="auto"/>
                            <w:bottom w:val="none" w:sz="0" w:space="0" w:color="auto"/>
                            <w:right w:val="none" w:sz="0" w:space="0" w:color="auto"/>
                          </w:divBdr>
                        </w:div>
                        <w:div w:id="593324042">
                          <w:marLeft w:val="0"/>
                          <w:marRight w:val="0"/>
                          <w:marTop w:val="0"/>
                          <w:marBottom w:val="225"/>
                          <w:divBdr>
                            <w:top w:val="none" w:sz="0" w:space="0" w:color="auto"/>
                            <w:left w:val="none" w:sz="0" w:space="0" w:color="auto"/>
                            <w:bottom w:val="none" w:sz="0" w:space="0" w:color="auto"/>
                            <w:right w:val="none" w:sz="0" w:space="0" w:color="auto"/>
                          </w:divBdr>
                        </w:div>
                        <w:div w:id="1896353550">
                          <w:marLeft w:val="0"/>
                          <w:marRight w:val="0"/>
                          <w:marTop w:val="0"/>
                          <w:marBottom w:val="225"/>
                          <w:divBdr>
                            <w:top w:val="none" w:sz="0" w:space="0" w:color="auto"/>
                            <w:left w:val="none" w:sz="0" w:space="0" w:color="auto"/>
                            <w:bottom w:val="none" w:sz="0" w:space="0" w:color="auto"/>
                            <w:right w:val="none" w:sz="0" w:space="0" w:color="auto"/>
                          </w:divBdr>
                        </w:div>
                        <w:div w:id="295063622">
                          <w:marLeft w:val="0"/>
                          <w:marRight w:val="0"/>
                          <w:marTop w:val="0"/>
                          <w:marBottom w:val="225"/>
                          <w:divBdr>
                            <w:top w:val="none" w:sz="0" w:space="0" w:color="auto"/>
                            <w:left w:val="none" w:sz="0" w:space="0" w:color="auto"/>
                            <w:bottom w:val="none" w:sz="0" w:space="0" w:color="auto"/>
                            <w:right w:val="none" w:sz="0" w:space="0" w:color="auto"/>
                          </w:divBdr>
                        </w:div>
                        <w:div w:id="557672924">
                          <w:marLeft w:val="0"/>
                          <w:marRight w:val="0"/>
                          <w:marTop w:val="0"/>
                          <w:marBottom w:val="225"/>
                          <w:divBdr>
                            <w:top w:val="none" w:sz="0" w:space="0" w:color="auto"/>
                            <w:left w:val="none" w:sz="0" w:space="0" w:color="auto"/>
                            <w:bottom w:val="none" w:sz="0" w:space="0" w:color="auto"/>
                            <w:right w:val="none" w:sz="0" w:space="0" w:color="auto"/>
                          </w:divBdr>
                        </w:div>
                        <w:div w:id="1456677532">
                          <w:marLeft w:val="0"/>
                          <w:marRight w:val="0"/>
                          <w:marTop w:val="0"/>
                          <w:marBottom w:val="225"/>
                          <w:divBdr>
                            <w:top w:val="none" w:sz="0" w:space="0" w:color="auto"/>
                            <w:left w:val="none" w:sz="0" w:space="0" w:color="auto"/>
                            <w:bottom w:val="none" w:sz="0" w:space="0" w:color="auto"/>
                            <w:right w:val="none" w:sz="0" w:space="0" w:color="auto"/>
                          </w:divBdr>
                        </w:div>
                        <w:div w:id="1291090317">
                          <w:marLeft w:val="0"/>
                          <w:marRight w:val="0"/>
                          <w:marTop w:val="0"/>
                          <w:marBottom w:val="225"/>
                          <w:divBdr>
                            <w:top w:val="none" w:sz="0" w:space="0" w:color="auto"/>
                            <w:left w:val="none" w:sz="0" w:space="0" w:color="auto"/>
                            <w:bottom w:val="none" w:sz="0" w:space="0" w:color="auto"/>
                            <w:right w:val="none" w:sz="0" w:space="0" w:color="auto"/>
                          </w:divBdr>
                        </w:div>
                        <w:div w:id="813251867">
                          <w:marLeft w:val="0"/>
                          <w:marRight w:val="0"/>
                          <w:marTop w:val="0"/>
                          <w:marBottom w:val="225"/>
                          <w:divBdr>
                            <w:top w:val="none" w:sz="0" w:space="0" w:color="auto"/>
                            <w:left w:val="none" w:sz="0" w:space="0" w:color="auto"/>
                            <w:bottom w:val="none" w:sz="0" w:space="0" w:color="auto"/>
                            <w:right w:val="none" w:sz="0" w:space="0" w:color="auto"/>
                          </w:divBdr>
                        </w:div>
                        <w:div w:id="1480001312">
                          <w:marLeft w:val="0"/>
                          <w:marRight w:val="0"/>
                          <w:marTop w:val="0"/>
                          <w:marBottom w:val="225"/>
                          <w:divBdr>
                            <w:top w:val="none" w:sz="0" w:space="0" w:color="auto"/>
                            <w:left w:val="none" w:sz="0" w:space="0" w:color="auto"/>
                            <w:bottom w:val="none" w:sz="0" w:space="0" w:color="auto"/>
                            <w:right w:val="none" w:sz="0" w:space="0" w:color="auto"/>
                          </w:divBdr>
                        </w:div>
                        <w:div w:id="1842886411">
                          <w:marLeft w:val="0"/>
                          <w:marRight w:val="0"/>
                          <w:marTop w:val="0"/>
                          <w:marBottom w:val="225"/>
                          <w:divBdr>
                            <w:top w:val="none" w:sz="0" w:space="0" w:color="auto"/>
                            <w:left w:val="none" w:sz="0" w:space="0" w:color="auto"/>
                            <w:bottom w:val="none" w:sz="0" w:space="0" w:color="auto"/>
                            <w:right w:val="none" w:sz="0" w:space="0" w:color="auto"/>
                          </w:divBdr>
                        </w:div>
                        <w:div w:id="715277348">
                          <w:marLeft w:val="0"/>
                          <w:marRight w:val="0"/>
                          <w:marTop w:val="0"/>
                          <w:marBottom w:val="225"/>
                          <w:divBdr>
                            <w:top w:val="none" w:sz="0" w:space="0" w:color="auto"/>
                            <w:left w:val="none" w:sz="0" w:space="0" w:color="auto"/>
                            <w:bottom w:val="none" w:sz="0" w:space="0" w:color="auto"/>
                            <w:right w:val="none" w:sz="0" w:space="0" w:color="auto"/>
                          </w:divBdr>
                        </w:div>
                        <w:div w:id="649023689">
                          <w:marLeft w:val="0"/>
                          <w:marRight w:val="0"/>
                          <w:marTop w:val="0"/>
                          <w:marBottom w:val="225"/>
                          <w:divBdr>
                            <w:top w:val="none" w:sz="0" w:space="0" w:color="auto"/>
                            <w:left w:val="none" w:sz="0" w:space="0" w:color="auto"/>
                            <w:bottom w:val="none" w:sz="0" w:space="0" w:color="auto"/>
                            <w:right w:val="none" w:sz="0" w:space="0" w:color="auto"/>
                          </w:divBdr>
                        </w:div>
                        <w:div w:id="1346833679">
                          <w:marLeft w:val="0"/>
                          <w:marRight w:val="0"/>
                          <w:marTop w:val="0"/>
                          <w:marBottom w:val="225"/>
                          <w:divBdr>
                            <w:top w:val="none" w:sz="0" w:space="0" w:color="auto"/>
                            <w:left w:val="none" w:sz="0" w:space="0" w:color="auto"/>
                            <w:bottom w:val="none" w:sz="0" w:space="0" w:color="auto"/>
                            <w:right w:val="none" w:sz="0" w:space="0" w:color="auto"/>
                          </w:divBdr>
                        </w:div>
                        <w:div w:id="138765882">
                          <w:marLeft w:val="0"/>
                          <w:marRight w:val="0"/>
                          <w:marTop w:val="0"/>
                          <w:marBottom w:val="225"/>
                          <w:divBdr>
                            <w:top w:val="none" w:sz="0" w:space="0" w:color="auto"/>
                            <w:left w:val="none" w:sz="0" w:space="0" w:color="auto"/>
                            <w:bottom w:val="none" w:sz="0" w:space="0" w:color="auto"/>
                            <w:right w:val="none" w:sz="0" w:space="0" w:color="auto"/>
                          </w:divBdr>
                        </w:div>
                        <w:div w:id="1868828325">
                          <w:marLeft w:val="0"/>
                          <w:marRight w:val="0"/>
                          <w:marTop w:val="0"/>
                          <w:marBottom w:val="225"/>
                          <w:divBdr>
                            <w:top w:val="none" w:sz="0" w:space="0" w:color="auto"/>
                            <w:left w:val="none" w:sz="0" w:space="0" w:color="auto"/>
                            <w:bottom w:val="none" w:sz="0" w:space="0" w:color="auto"/>
                            <w:right w:val="none" w:sz="0" w:space="0" w:color="auto"/>
                          </w:divBdr>
                        </w:div>
                        <w:div w:id="1754277292">
                          <w:marLeft w:val="0"/>
                          <w:marRight w:val="0"/>
                          <w:marTop w:val="0"/>
                          <w:marBottom w:val="225"/>
                          <w:divBdr>
                            <w:top w:val="none" w:sz="0" w:space="0" w:color="auto"/>
                            <w:left w:val="none" w:sz="0" w:space="0" w:color="auto"/>
                            <w:bottom w:val="none" w:sz="0" w:space="0" w:color="auto"/>
                            <w:right w:val="none" w:sz="0" w:space="0" w:color="auto"/>
                          </w:divBdr>
                        </w:div>
                        <w:div w:id="1126311786">
                          <w:marLeft w:val="0"/>
                          <w:marRight w:val="0"/>
                          <w:marTop w:val="0"/>
                          <w:marBottom w:val="225"/>
                          <w:divBdr>
                            <w:top w:val="none" w:sz="0" w:space="0" w:color="auto"/>
                            <w:left w:val="none" w:sz="0" w:space="0" w:color="auto"/>
                            <w:bottom w:val="none" w:sz="0" w:space="0" w:color="auto"/>
                            <w:right w:val="none" w:sz="0" w:space="0" w:color="auto"/>
                          </w:divBdr>
                        </w:div>
                        <w:div w:id="781538589">
                          <w:marLeft w:val="0"/>
                          <w:marRight w:val="0"/>
                          <w:marTop w:val="0"/>
                          <w:marBottom w:val="225"/>
                          <w:divBdr>
                            <w:top w:val="none" w:sz="0" w:space="0" w:color="auto"/>
                            <w:left w:val="none" w:sz="0" w:space="0" w:color="auto"/>
                            <w:bottom w:val="none" w:sz="0" w:space="0" w:color="auto"/>
                            <w:right w:val="none" w:sz="0" w:space="0" w:color="auto"/>
                          </w:divBdr>
                        </w:div>
                        <w:div w:id="1400715977">
                          <w:marLeft w:val="0"/>
                          <w:marRight w:val="0"/>
                          <w:marTop w:val="0"/>
                          <w:marBottom w:val="225"/>
                          <w:divBdr>
                            <w:top w:val="none" w:sz="0" w:space="0" w:color="auto"/>
                            <w:left w:val="none" w:sz="0" w:space="0" w:color="auto"/>
                            <w:bottom w:val="none" w:sz="0" w:space="0" w:color="auto"/>
                            <w:right w:val="none" w:sz="0" w:space="0" w:color="auto"/>
                          </w:divBdr>
                        </w:div>
                        <w:div w:id="1024288569">
                          <w:marLeft w:val="0"/>
                          <w:marRight w:val="0"/>
                          <w:marTop w:val="0"/>
                          <w:marBottom w:val="225"/>
                          <w:divBdr>
                            <w:top w:val="none" w:sz="0" w:space="0" w:color="auto"/>
                            <w:left w:val="none" w:sz="0" w:space="0" w:color="auto"/>
                            <w:bottom w:val="none" w:sz="0" w:space="0" w:color="auto"/>
                            <w:right w:val="none" w:sz="0" w:space="0" w:color="auto"/>
                          </w:divBdr>
                        </w:div>
                        <w:div w:id="528952915">
                          <w:marLeft w:val="0"/>
                          <w:marRight w:val="0"/>
                          <w:marTop w:val="0"/>
                          <w:marBottom w:val="225"/>
                          <w:divBdr>
                            <w:top w:val="none" w:sz="0" w:space="0" w:color="auto"/>
                            <w:left w:val="none" w:sz="0" w:space="0" w:color="auto"/>
                            <w:bottom w:val="none" w:sz="0" w:space="0" w:color="auto"/>
                            <w:right w:val="none" w:sz="0" w:space="0" w:color="auto"/>
                          </w:divBdr>
                        </w:div>
                        <w:div w:id="1042051978">
                          <w:marLeft w:val="0"/>
                          <w:marRight w:val="0"/>
                          <w:marTop w:val="0"/>
                          <w:marBottom w:val="225"/>
                          <w:divBdr>
                            <w:top w:val="none" w:sz="0" w:space="0" w:color="auto"/>
                            <w:left w:val="none" w:sz="0" w:space="0" w:color="auto"/>
                            <w:bottom w:val="none" w:sz="0" w:space="0" w:color="auto"/>
                            <w:right w:val="none" w:sz="0" w:space="0" w:color="auto"/>
                          </w:divBdr>
                        </w:div>
                        <w:div w:id="366223539">
                          <w:marLeft w:val="0"/>
                          <w:marRight w:val="0"/>
                          <w:marTop w:val="0"/>
                          <w:marBottom w:val="225"/>
                          <w:divBdr>
                            <w:top w:val="none" w:sz="0" w:space="0" w:color="auto"/>
                            <w:left w:val="none" w:sz="0" w:space="0" w:color="auto"/>
                            <w:bottom w:val="none" w:sz="0" w:space="0" w:color="auto"/>
                            <w:right w:val="none" w:sz="0" w:space="0" w:color="auto"/>
                          </w:divBdr>
                        </w:div>
                        <w:div w:id="156851052">
                          <w:marLeft w:val="0"/>
                          <w:marRight w:val="0"/>
                          <w:marTop w:val="0"/>
                          <w:marBottom w:val="225"/>
                          <w:divBdr>
                            <w:top w:val="none" w:sz="0" w:space="0" w:color="auto"/>
                            <w:left w:val="none" w:sz="0" w:space="0" w:color="auto"/>
                            <w:bottom w:val="none" w:sz="0" w:space="0" w:color="auto"/>
                            <w:right w:val="none" w:sz="0" w:space="0" w:color="auto"/>
                          </w:divBdr>
                        </w:div>
                        <w:div w:id="1499072628">
                          <w:marLeft w:val="0"/>
                          <w:marRight w:val="0"/>
                          <w:marTop w:val="0"/>
                          <w:marBottom w:val="225"/>
                          <w:divBdr>
                            <w:top w:val="none" w:sz="0" w:space="0" w:color="auto"/>
                            <w:left w:val="none" w:sz="0" w:space="0" w:color="auto"/>
                            <w:bottom w:val="none" w:sz="0" w:space="0" w:color="auto"/>
                            <w:right w:val="none" w:sz="0" w:space="0" w:color="auto"/>
                          </w:divBdr>
                        </w:div>
                        <w:div w:id="1472020892">
                          <w:marLeft w:val="0"/>
                          <w:marRight w:val="0"/>
                          <w:marTop w:val="0"/>
                          <w:marBottom w:val="225"/>
                          <w:divBdr>
                            <w:top w:val="none" w:sz="0" w:space="0" w:color="auto"/>
                            <w:left w:val="none" w:sz="0" w:space="0" w:color="auto"/>
                            <w:bottom w:val="none" w:sz="0" w:space="0" w:color="auto"/>
                            <w:right w:val="none" w:sz="0" w:space="0" w:color="auto"/>
                          </w:divBdr>
                        </w:div>
                        <w:div w:id="257641329">
                          <w:marLeft w:val="0"/>
                          <w:marRight w:val="0"/>
                          <w:marTop w:val="0"/>
                          <w:marBottom w:val="225"/>
                          <w:divBdr>
                            <w:top w:val="none" w:sz="0" w:space="0" w:color="auto"/>
                            <w:left w:val="none" w:sz="0" w:space="0" w:color="auto"/>
                            <w:bottom w:val="none" w:sz="0" w:space="0" w:color="auto"/>
                            <w:right w:val="none" w:sz="0" w:space="0" w:color="auto"/>
                          </w:divBdr>
                        </w:div>
                        <w:div w:id="1541701228">
                          <w:marLeft w:val="0"/>
                          <w:marRight w:val="0"/>
                          <w:marTop w:val="0"/>
                          <w:marBottom w:val="225"/>
                          <w:divBdr>
                            <w:top w:val="none" w:sz="0" w:space="0" w:color="auto"/>
                            <w:left w:val="none" w:sz="0" w:space="0" w:color="auto"/>
                            <w:bottom w:val="none" w:sz="0" w:space="0" w:color="auto"/>
                            <w:right w:val="none" w:sz="0" w:space="0" w:color="auto"/>
                          </w:divBdr>
                        </w:div>
                        <w:div w:id="647321112">
                          <w:marLeft w:val="0"/>
                          <w:marRight w:val="0"/>
                          <w:marTop w:val="0"/>
                          <w:marBottom w:val="225"/>
                          <w:divBdr>
                            <w:top w:val="none" w:sz="0" w:space="0" w:color="auto"/>
                            <w:left w:val="none" w:sz="0" w:space="0" w:color="auto"/>
                            <w:bottom w:val="none" w:sz="0" w:space="0" w:color="auto"/>
                            <w:right w:val="none" w:sz="0" w:space="0" w:color="auto"/>
                          </w:divBdr>
                        </w:div>
                        <w:div w:id="1996374550">
                          <w:marLeft w:val="0"/>
                          <w:marRight w:val="0"/>
                          <w:marTop w:val="0"/>
                          <w:marBottom w:val="225"/>
                          <w:divBdr>
                            <w:top w:val="none" w:sz="0" w:space="0" w:color="auto"/>
                            <w:left w:val="none" w:sz="0" w:space="0" w:color="auto"/>
                            <w:bottom w:val="none" w:sz="0" w:space="0" w:color="auto"/>
                            <w:right w:val="none" w:sz="0" w:space="0" w:color="auto"/>
                          </w:divBdr>
                        </w:div>
                        <w:div w:id="1324550877">
                          <w:marLeft w:val="0"/>
                          <w:marRight w:val="0"/>
                          <w:marTop w:val="0"/>
                          <w:marBottom w:val="225"/>
                          <w:divBdr>
                            <w:top w:val="none" w:sz="0" w:space="0" w:color="auto"/>
                            <w:left w:val="none" w:sz="0" w:space="0" w:color="auto"/>
                            <w:bottom w:val="none" w:sz="0" w:space="0" w:color="auto"/>
                            <w:right w:val="none" w:sz="0" w:space="0" w:color="auto"/>
                          </w:divBdr>
                        </w:div>
                        <w:div w:id="1554539934">
                          <w:marLeft w:val="0"/>
                          <w:marRight w:val="0"/>
                          <w:marTop w:val="0"/>
                          <w:marBottom w:val="225"/>
                          <w:divBdr>
                            <w:top w:val="none" w:sz="0" w:space="0" w:color="auto"/>
                            <w:left w:val="none" w:sz="0" w:space="0" w:color="auto"/>
                            <w:bottom w:val="none" w:sz="0" w:space="0" w:color="auto"/>
                            <w:right w:val="none" w:sz="0" w:space="0" w:color="auto"/>
                          </w:divBdr>
                        </w:div>
                        <w:div w:id="210460662">
                          <w:marLeft w:val="0"/>
                          <w:marRight w:val="0"/>
                          <w:marTop w:val="0"/>
                          <w:marBottom w:val="225"/>
                          <w:divBdr>
                            <w:top w:val="none" w:sz="0" w:space="0" w:color="auto"/>
                            <w:left w:val="none" w:sz="0" w:space="0" w:color="auto"/>
                            <w:bottom w:val="none" w:sz="0" w:space="0" w:color="auto"/>
                            <w:right w:val="none" w:sz="0" w:space="0" w:color="auto"/>
                          </w:divBdr>
                        </w:div>
                        <w:div w:id="102850470">
                          <w:marLeft w:val="0"/>
                          <w:marRight w:val="0"/>
                          <w:marTop w:val="0"/>
                          <w:marBottom w:val="225"/>
                          <w:divBdr>
                            <w:top w:val="none" w:sz="0" w:space="0" w:color="auto"/>
                            <w:left w:val="none" w:sz="0" w:space="0" w:color="auto"/>
                            <w:bottom w:val="none" w:sz="0" w:space="0" w:color="auto"/>
                            <w:right w:val="none" w:sz="0" w:space="0" w:color="auto"/>
                          </w:divBdr>
                        </w:div>
                        <w:div w:id="156848593">
                          <w:marLeft w:val="0"/>
                          <w:marRight w:val="0"/>
                          <w:marTop w:val="0"/>
                          <w:marBottom w:val="225"/>
                          <w:divBdr>
                            <w:top w:val="none" w:sz="0" w:space="0" w:color="auto"/>
                            <w:left w:val="none" w:sz="0" w:space="0" w:color="auto"/>
                            <w:bottom w:val="none" w:sz="0" w:space="0" w:color="auto"/>
                            <w:right w:val="none" w:sz="0" w:space="0" w:color="auto"/>
                          </w:divBdr>
                        </w:div>
                        <w:div w:id="1623920070">
                          <w:marLeft w:val="0"/>
                          <w:marRight w:val="0"/>
                          <w:marTop w:val="0"/>
                          <w:marBottom w:val="225"/>
                          <w:divBdr>
                            <w:top w:val="none" w:sz="0" w:space="0" w:color="auto"/>
                            <w:left w:val="none" w:sz="0" w:space="0" w:color="auto"/>
                            <w:bottom w:val="none" w:sz="0" w:space="0" w:color="auto"/>
                            <w:right w:val="none" w:sz="0" w:space="0" w:color="auto"/>
                          </w:divBdr>
                        </w:div>
                        <w:div w:id="1823696991">
                          <w:marLeft w:val="0"/>
                          <w:marRight w:val="0"/>
                          <w:marTop w:val="0"/>
                          <w:marBottom w:val="225"/>
                          <w:divBdr>
                            <w:top w:val="none" w:sz="0" w:space="0" w:color="auto"/>
                            <w:left w:val="none" w:sz="0" w:space="0" w:color="auto"/>
                            <w:bottom w:val="none" w:sz="0" w:space="0" w:color="auto"/>
                            <w:right w:val="none" w:sz="0" w:space="0" w:color="auto"/>
                          </w:divBdr>
                        </w:div>
                        <w:div w:id="898324706">
                          <w:marLeft w:val="0"/>
                          <w:marRight w:val="0"/>
                          <w:marTop w:val="0"/>
                          <w:marBottom w:val="225"/>
                          <w:divBdr>
                            <w:top w:val="none" w:sz="0" w:space="0" w:color="auto"/>
                            <w:left w:val="none" w:sz="0" w:space="0" w:color="auto"/>
                            <w:bottom w:val="none" w:sz="0" w:space="0" w:color="auto"/>
                            <w:right w:val="none" w:sz="0" w:space="0" w:color="auto"/>
                          </w:divBdr>
                        </w:div>
                        <w:div w:id="151453993">
                          <w:marLeft w:val="0"/>
                          <w:marRight w:val="0"/>
                          <w:marTop w:val="0"/>
                          <w:marBottom w:val="225"/>
                          <w:divBdr>
                            <w:top w:val="none" w:sz="0" w:space="0" w:color="auto"/>
                            <w:left w:val="none" w:sz="0" w:space="0" w:color="auto"/>
                            <w:bottom w:val="none" w:sz="0" w:space="0" w:color="auto"/>
                            <w:right w:val="none" w:sz="0" w:space="0" w:color="auto"/>
                          </w:divBdr>
                        </w:div>
                        <w:div w:id="2088795920">
                          <w:marLeft w:val="0"/>
                          <w:marRight w:val="0"/>
                          <w:marTop w:val="0"/>
                          <w:marBottom w:val="225"/>
                          <w:divBdr>
                            <w:top w:val="none" w:sz="0" w:space="0" w:color="auto"/>
                            <w:left w:val="none" w:sz="0" w:space="0" w:color="auto"/>
                            <w:bottom w:val="none" w:sz="0" w:space="0" w:color="auto"/>
                            <w:right w:val="none" w:sz="0" w:space="0" w:color="auto"/>
                          </w:divBdr>
                        </w:div>
                        <w:div w:id="834806042">
                          <w:marLeft w:val="0"/>
                          <w:marRight w:val="0"/>
                          <w:marTop w:val="0"/>
                          <w:marBottom w:val="225"/>
                          <w:divBdr>
                            <w:top w:val="none" w:sz="0" w:space="0" w:color="auto"/>
                            <w:left w:val="none" w:sz="0" w:space="0" w:color="auto"/>
                            <w:bottom w:val="none" w:sz="0" w:space="0" w:color="auto"/>
                            <w:right w:val="none" w:sz="0" w:space="0" w:color="auto"/>
                          </w:divBdr>
                        </w:div>
                        <w:div w:id="1791590203">
                          <w:marLeft w:val="0"/>
                          <w:marRight w:val="0"/>
                          <w:marTop w:val="0"/>
                          <w:marBottom w:val="225"/>
                          <w:divBdr>
                            <w:top w:val="none" w:sz="0" w:space="0" w:color="auto"/>
                            <w:left w:val="none" w:sz="0" w:space="0" w:color="auto"/>
                            <w:bottom w:val="none" w:sz="0" w:space="0" w:color="auto"/>
                            <w:right w:val="none" w:sz="0" w:space="0" w:color="auto"/>
                          </w:divBdr>
                        </w:div>
                        <w:div w:id="510948194">
                          <w:marLeft w:val="0"/>
                          <w:marRight w:val="0"/>
                          <w:marTop w:val="0"/>
                          <w:marBottom w:val="225"/>
                          <w:divBdr>
                            <w:top w:val="none" w:sz="0" w:space="0" w:color="auto"/>
                            <w:left w:val="none" w:sz="0" w:space="0" w:color="auto"/>
                            <w:bottom w:val="none" w:sz="0" w:space="0" w:color="auto"/>
                            <w:right w:val="none" w:sz="0" w:space="0" w:color="auto"/>
                          </w:divBdr>
                        </w:div>
                        <w:div w:id="778380888">
                          <w:marLeft w:val="0"/>
                          <w:marRight w:val="0"/>
                          <w:marTop w:val="0"/>
                          <w:marBottom w:val="225"/>
                          <w:divBdr>
                            <w:top w:val="none" w:sz="0" w:space="0" w:color="auto"/>
                            <w:left w:val="none" w:sz="0" w:space="0" w:color="auto"/>
                            <w:bottom w:val="none" w:sz="0" w:space="0" w:color="auto"/>
                            <w:right w:val="none" w:sz="0" w:space="0" w:color="auto"/>
                          </w:divBdr>
                        </w:div>
                        <w:div w:id="2141025177">
                          <w:marLeft w:val="0"/>
                          <w:marRight w:val="0"/>
                          <w:marTop w:val="0"/>
                          <w:marBottom w:val="225"/>
                          <w:divBdr>
                            <w:top w:val="none" w:sz="0" w:space="0" w:color="auto"/>
                            <w:left w:val="none" w:sz="0" w:space="0" w:color="auto"/>
                            <w:bottom w:val="none" w:sz="0" w:space="0" w:color="auto"/>
                            <w:right w:val="none" w:sz="0" w:space="0" w:color="auto"/>
                          </w:divBdr>
                        </w:div>
                        <w:div w:id="1348094578">
                          <w:marLeft w:val="0"/>
                          <w:marRight w:val="0"/>
                          <w:marTop w:val="0"/>
                          <w:marBottom w:val="225"/>
                          <w:divBdr>
                            <w:top w:val="none" w:sz="0" w:space="0" w:color="auto"/>
                            <w:left w:val="none" w:sz="0" w:space="0" w:color="auto"/>
                            <w:bottom w:val="none" w:sz="0" w:space="0" w:color="auto"/>
                            <w:right w:val="none" w:sz="0" w:space="0" w:color="auto"/>
                          </w:divBdr>
                        </w:div>
                        <w:div w:id="128866602">
                          <w:marLeft w:val="0"/>
                          <w:marRight w:val="0"/>
                          <w:marTop w:val="0"/>
                          <w:marBottom w:val="225"/>
                          <w:divBdr>
                            <w:top w:val="none" w:sz="0" w:space="0" w:color="auto"/>
                            <w:left w:val="none" w:sz="0" w:space="0" w:color="auto"/>
                            <w:bottom w:val="none" w:sz="0" w:space="0" w:color="auto"/>
                            <w:right w:val="none" w:sz="0" w:space="0" w:color="auto"/>
                          </w:divBdr>
                        </w:div>
                        <w:div w:id="1011490589">
                          <w:marLeft w:val="0"/>
                          <w:marRight w:val="0"/>
                          <w:marTop w:val="0"/>
                          <w:marBottom w:val="225"/>
                          <w:divBdr>
                            <w:top w:val="none" w:sz="0" w:space="0" w:color="auto"/>
                            <w:left w:val="none" w:sz="0" w:space="0" w:color="auto"/>
                            <w:bottom w:val="none" w:sz="0" w:space="0" w:color="auto"/>
                            <w:right w:val="none" w:sz="0" w:space="0" w:color="auto"/>
                          </w:divBdr>
                        </w:div>
                        <w:div w:id="928779883">
                          <w:marLeft w:val="0"/>
                          <w:marRight w:val="0"/>
                          <w:marTop w:val="0"/>
                          <w:marBottom w:val="225"/>
                          <w:divBdr>
                            <w:top w:val="none" w:sz="0" w:space="0" w:color="auto"/>
                            <w:left w:val="none" w:sz="0" w:space="0" w:color="auto"/>
                            <w:bottom w:val="none" w:sz="0" w:space="0" w:color="auto"/>
                            <w:right w:val="none" w:sz="0" w:space="0" w:color="auto"/>
                          </w:divBdr>
                        </w:div>
                        <w:div w:id="732780171">
                          <w:marLeft w:val="0"/>
                          <w:marRight w:val="0"/>
                          <w:marTop w:val="0"/>
                          <w:marBottom w:val="225"/>
                          <w:divBdr>
                            <w:top w:val="none" w:sz="0" w:space="0" w:color="auto"/>
                            <w:left w:val="none" w:sz="0" w:space="0" w:color="auto"/>
                            <w:bottom w:val="none" w:sz="0" w:space="0" w:color="auto"/>
                            <w:right w:val="none" w:sz="0" w:space="0" w:color="auto"/>
                          </w:divBdr>
                        </w:div>
                        <w:div w:id="634914581">
                          <w:marLeft w:val="0"/>
                          <w:marRight w:val="0"/>
                          <w:marTop w:val="0"/>
                          <w:marBottom w:val="225"/>
                          <w:divBdr>
                            <w:top w:val="none" w:sz="0" w:space="0" w:color="auto"/>
                            <w:left w:val="none" w:sz="0" w:space="0" w:color="auto"/>
                            <w:bottom w:val="none" w:sz="0" w:space="0" w:color="auto"/>
                            <w:right w:val="none" w:sz="0" w:space="0" w:color="auto"/>
                          </w:divBdr>
                        </w:div>
                        <w:div w:id="861433349">
                          <w:marLeft w:val="0"/>
                          <w:marRight w:val="0"/>
                          <w:marTop w:val="0"/>
                          <w:marBottom w:val="225"/>
                          <w:divBdr>
                            <w:top w:val="none" w:sz="0" w:space="0" w:color="auto"/>
                            <w:left w:val="none" w:sz="0" w:space="0" w:color="auto"/>
                            <w:bottom w:val="none" w:sz="0" w:space="0" w:color="auto"/>
                            <w:right w:val="none" w:sz="0" w:space="0" w:color="auto"/>
                          </w:divBdr>
                        </w:div>
                        <w:div w:id="1632708879">
                          <w:marLeft w:val="0"/>
                          <w:marRight w:val="0"/>
                          <w:marTop w:val="0"/>
                          <w:marBottom w:val="225"/>
                          <w:divBdr>
                            <w:top w:val="none" w:sz="0" w:space="0" w:color="auto"/>
                            <w:left w:val="none" w:sz="0" w:space="0" w:color="auto"/>
                            <w:bottom w:val="none" w:sz="0" w:space="0" w:color="auto"/>
                            <w:right w:val="none" w:sz="0" w:space="0" w:color="auto"/>
                          </w:divBdr>
                        </w:div>
                        <w:div w:id="1239562223">
                          <w:marLeft w:val="0"/>
                          <w:marRight w:val="0"/>
                          <w:marTop w:val="0"/>
                          <w:marBottom w:val="225"/>
                          <w:divBdr>
                            <w:top w:val="none" w:sz="0" w:space="0" w:color="auto"/>
                            <w:left w:val="none" w:sz="0" w:space="0" w:color="auto"/>
                            <w:bottom w:val="none" w:sz="0" w:space="0" w:color="auto"/>
                            <w:right w:val="none" w:sz="0" w:space="0" w:color="auto"/>
                          </w:divBdr>
                        </w:div>
                        <w:div w:id="1689022611">
                          <w:marLeft w:val="0"/>
                          <w:marRight w:val="0"/>
                          <w:marTop w:val="0"/>
                          <w:marBottom w:val="225"/>
                          <w:divBdr>
                            <w:top w:val="none" w:sz="0" w:space="0" w:color="auto"/>
                            <w:left w:val="none" w:sz="0" w:space="0" w:color="auto"/>
                            <w:bottom w:val="none" w:sz="0" w:space="0" w:color="auto"/>
                            <w:right w:val="none" w:sz="0" w:space="0" w:color="auto"/>
                          </w:divBdr>
                        </w:div>
                        <w:div w:id="1893611526">
                          <w:marLeft w:val="0"/>
                          <w:marRight w:val="0"/>
                          <w:marTop w:val="0"/>
                          <w:marBottom w:val="225"/>
                          <w:divBdr>
                            <w:top w:val="none" w:sz="0" w:space="0" w:color="auto"/>
                            <w:left w:val="none" w:sz="0" w:space="0" w:color="auto"/>
                            <w:bottom w:val="none" w:sz="0" w:space="0" w:color="auto"/>
                            <w:right w:val="none" w:sz="0" w:space="0" w:color="auto"/>
                          </w:divBdr>
                        </w:div>
                        <w:div w:id="1705909444">
                          <w:marLeft w:val="0"/>
                          <w:marRight w:val="0"/>
                          <w:marTop w:val="0"/>
                          <w:marBottom w:val="225"/>
                          <w:divBdr>
                            <w:top w:val="none" w:sz="0" w:space="0" w:color="auto"/>
                            <w:left w:val="none" w:sz="0" w:space="0" w:color="auto"/>
                            <w:bottom w:val="none" w:sz="0" w:space="0" w:color="auto"/>
                            <w:right w:val="none" w:sz="0" w:space="0" w:color="auto"/>
                          </w:divBdr>
                        </w:div>
                        <w:div w:id="383527245">
                          <w:marLeft w:val="0"/>
                          <w:marRight w:val="0"/>
                          <w:marTop w:val="0"/>
                          <w:marBottom w:val="225"/>
                          <w:divBdr>
                            <w:top w:val="none" w:sz="0" w:space="0" w:color="auto"/>
                            <w:left w:val="none" w:sz="0" w:space="0" w:color="auto"/>
                            <w:bottom w:val="none" w:sz="0" w:space="0" w:color="auto"/>
                            <w:right w:val="none" w:sz="0" w:space="0" w:color="auto"/>
                          </w:divBdr>
                        </w:div>
                        <w:div w:id="114057295">
                          <w:marLeft w:val="0"/>
                          <w:marRight w:val="0"/>
                          <w:marTop w:val="0"/>
                          <w:marBottom w:val="225"/>
                          <w:divBdr>
                            <w:top w:val="none" w:sz="0" w:space="0" w:color="auto"/>
                            <w:left w:val="none" w:sz="0" w:space="0" w:color="auto"/>
                            <w:bottom w:val="none" w:sz="0" w:space="0" w:color="auto"/>
                            <w:right w:val="none" w:sz="0" w:space="0" w:color="auto"/>
                          </w:divBdr>
                        </w:div>
                        <w:div w:id="1405837069">
                          <w:marLeft w:val="0"/>
                          <w:marRight w:val="0"/>
                          <w:marTop w:val="0"/>
                          <w:marBottom w:val="225"/>
                          <w:divBdr>
                            <w:top w:val="none" w:sz="0" w:space="0" w:color="auto"/>
                            <w:left w:val="none" w:sz="0" w:space="0" w:color="auto"/>
                            <w:bottom w:val="none" w:sz="0" w:space="0" w:color="auto"/>
                            <w:right w:val="none" w:sz="0" w:space="0" w:color="auto"/>
                          </w:divBdr>
                        </w:div>
                        <w:div w:id="571819567">
                          <w:marLeft w:val="0"/>
                          <w:marRight w:val="0"/>
                          <w:marTop w:val="0"/>
                          <w:marBottom w:val="225"/>
                          <w:divBdr>
                            <w:top w:val="none" w:sz="0" w:space="0" w:color="auto"/>
                            <w:left w:val="none" w:sz="0" w:space="0" w:color="auto"/>
                            <w:bottom w:val="none" w:sz="0" w:space="0" w:color="auto"/>
                            <w:right w:val="none" w:sz="0" w:space="0" w:color="auto"/>
                          </w:divBdr>
                        </w:div>
                        <w:div w:id="511575008">
                          <w:marLeft w:val="0"/>
                          <w:marRight w:val="0"/>
                          <w:marTop w:val="0"/>
                          <w:marBottom w:val="225"/>
                          <w:divBdr>
                            <w:top w:val="none" w:sz="0" w:space="0" w:color="auto"/>
                            <w:left w:val="none" w:sz="0" w:space="0" w:color="auto"/>
                            <w:bottom w:val="none" w:sz="0" w:space="0" w:color="auto"/>
                            <w:right w:val="none" w:sz="0" w:space="0" w:color="auto"/>
                          </w:divBdr>
                        </w:div>
                        <w:div w:id="863708716">
                          <w:marLeft w:val="0"/>
                          <w:marRight w:val="0"/>
                          <w:marTop w:val="0"/>
                          <w:marBottom w:val="225"/>
                          <w:divBdr>
                            <w:top w:val="none" w:sz="0" w:space="0" w:color="auto"/>
                            <w:left w:val="none" w:sz="0" w:space="0" w:color="auto"/>
                            <w:bottom w:val="none" w:sz="0" w:space="0" w:color="auto"/>
                            <w:right w:val="none" w:sz="0" w:space="0" w:color="auto"/>
                          </w:divBdr>
                        </w:div>
                        <w:div w:id="121120037">
                          <w:marLeft w:val="0"/>
                          <w:marRight w:val="0"/>
                          <w:marTop w:val="0"/>
                          <w:marBottom w:val="225"/>
                          <w:divBdr>
                            <w:top w:val="none" w:sz="0" w:space="0" w:color="auto"/>
                            <w:left w:val="none" w:sz="0" w:space="0" w:color="auto"/>
                            <w:bottom w:val="none" w:sz="0" w:space="0" w:color="auto"/>
                            <w:right w:val="none" w:sz="0" w:space="0" w:color="auto"/>
                          </w:divBdr>
                        </w:div>
                        <w:div w:id="335423138">
                          <w:marLeft w:val="0"/>
                          <w:marRight w:val="0"/>
                          <w:marTop w:val="0"/>
                          <w:marBottom w:val="225"/>
                          <w:divBdr>
                            <w:top w:val="none" w:sz="0" w:space="0" w:color="auto"/>
                            <w:left w:val="none" w:sz="0" w:space="0" w:color="auto"/>
                            <w:bottom w:val="none" w:sz="0" w:space="0" w:color="auto"/>
                            <w:right w:val="none" w:sz="0" w:space="0" w:color="auto"/>
                          </w:divBdr>
                        </w:div>
                        <w:div w:id="604773101">
                          <w:marLeft w:val="0"/>
                          <w:marRight w:val="0"/>
                          <w:marTop w:val="0"/>
                          <w:marBottom w:val="225"/>
                          <w:divBdr>
                            <w:top w:val="none" w:sz="0" w:space="0" w:color="auto"/>
                            <w:left w:val="none" w:sz="0" w:space="0" w:color="auto"/>
                            <w:bottom w:val="none" w:sz="0" w:space="0" w:color="auto"/>
                            <w:right w:val="none" w:sz="0" w:space="0" w:color="auto"/>
                          </w:divBdr>
                        </w:div>
                        <w:div w:id="185215558">
                          <w:marLeft w:val="0"/>
                          <w:marRight w:val="0"/>
                          <w:marTop w:val="0"/>
                          <w:marBottom w:val="225"/>
                          <w:divBdr>
                            <w:top w:val="none" w:sz="0" w:space="0" w:color="auto"/>
                            <w:left w:val="none" w:sz="0" w:space="0" w:color="auto"/>
                            <w:bottom w:val="none" w:sz="0" w:space="0" w:color="auto"/>
                            <w:right w:val="none" w:sz="0" w:space="0" w:color="auto"/>
                          </w:divBdr>
                        </w:div>
                        <w:div w:id="1725909230">
                          <w:marLeft w:val="0"/>
                          <w:marRight w:val="0"/>
                          <w:marTop w:val="0"/>
                          <w:marBottom w:val="225"/>
                          <w:divBdr>
                            <w:top w:val="none" w:sz="0" w:space="0" w:color="auto"/>
                            <w:left w:val="none" w:sz="0" w:space="0" w:color="auto"/>
                            <w:bottom w:val="none" w:sz="0" w:space="0" w:color="auto"/>
                            <w:right w:val="none" w:sz="0" w:space="0" w:color="auto"/>
                          </w:divBdr>
                        </w:div>
                        <w:div w:id="1919092493">
                          <w:marLeft w:val="0"/>
                          <w:marRight w:val="0"/>
                          <w:marTop w:val="0"/>
                          <w:marBottom w:val="225"/>
                          <w:divBdr>
                            <w:top w:val="none" w:sz="0" w:space="0" w:color="auto"/>
                            <w:left w:val="none" w:sz="0" w:space="0" w:color="auto"/>
                            <w:bottom w:val="none" w:sz="0" w:space="0" w:color="auto"/>
                            <w:right w:val="none" w:sz="0" w:space="0" w:color="auto"/>
                          </w:divBdr>
                        </w:div>
                        <w:div w:id="1977175438">
                          <w:marLeft w:val="0"/>
                          <w:marRight w:val="0"/>
                          <w:marTop w:val="0"/>
                          <w:marBottom w:val="225"/>
                          <w:divBdr>
                            <w:top w:val="none" w:sz="0" w:space="0" w:color="auto"/>
                            <w:left w:val="none" w:sz="0" w:space="0" w:color="auto"/>
                            <w:bottom w:val="none" w:sz="0" w:space="0" w:color="auto"/>
                            <w:right w:val="none" w:sz="0" w:space="0" w:color="auto"/>
                          </w:divBdr>
                        </w:div>
                        <w:div w:id="1361782973">
                          <w:marLeft w:val="0"/>
                          <w:marRight w:val="0"/>
                          <w:marTop w:val="0"/>
                          <w:marBottom w:val="225"/>
                          <w:divBdr>
                            <w:top w:val="none" w:sz="0" w:space="0" w:color="auto"/>
                            <w:left w:val="none" w:sz="0" w:space="0" w:color="auto"/>
                            <w:bottom w:val="none" w:sz="0" w:space="0" w:color="auto"/>
                            <w:right w:val="none" w:sz="0" w:space="0" w:color="auto"/>
                          </w:divBdr>
                        </w:div>
                        <w:div w:id="1757752770">
                          <w:marLeft w:val="0"/>
                          <w:marRight w:val="0"/>
                          <w:marTop w:val="0"/>
                          <w:marBottom w:val="225"/>
                          <w:divBdr>
                            <w:top w:val="none" w:sz="0" w:space="0" w:color="auto"/>
                            <w:left w:val="none" w:sz="0" w:space="0" w:color="auto"/>
                            <w:bottom w:val="none" w:sz="0" w:space="0" w:color="auto"/>
                            <w:right w:val="none" w:sz="0" w:space="0" w:color="auto"/>
                          </w:divBdr>
                        </w:div>
                        <w:div w:id="93209482">
                          <w:marLeft w:val="0"/>
                          <w:marRight w:val="0"/>
                          <w:marTop w:val="0"/>
                          <w:marBottom w:val="225"/>
                          <w:divBdr>
                            <w:top w:val="none" w:sz="0" w:space="0" w:color="auto"/>
                            <w:left w:val="none" w:sz="0" w:space="0" w:color="auto"/>
                            <w:bottom w:val="none" w:sz="0" w:space="0" w:color="auto"/>
                            <w:right w:val="none" w:sz="0" w:space="0" w:color="auto"/>
                          </w:divBdr>
                        </w:div>
                        <w:div w:id="327750800">
                          <w:marLeft w:val="0"/>
                          <w:marRight w:val="0"/>
                          <w:marTop w:val="0"/>
                          <w:marBottom w:val="225"/>
                          <w:divBdr>
                            <w:top w:val="none" w:sz="0" w:space="0" w:color="auto"/>
                            <w:left w:val="none" w:sz="0" w:space="0" w:color="auto"/>
                            <w:bottom w:val="none" w:sz="0" w:space="0" w:color="auto"/>
                            <w:right w:val="none" w:sz="0" w:space="0" w:color="auto"/>
                          </w:divBdr>
                        </w:div>
                        <w:div w:id="1711759313">
                          <w:marLeft w:val="0"/>
                          <w:marRight w:val="0"/>
                          <w:marTop w:val="0"/>
                          <w:marBottom w:val="225"/>
                          <w:divBdr>
                            <w:top w:val="none" w:sz="0" w:space="0" w:color="auto"/>
                            <w:left w:val="none" w:sz="0" w:space="0" w:color="auto"/>
                            <w:bottom w:val="none" w:sz="0" w:space="0" w:color="auto"/>
                            <w:right w:val="none" w:sz="0" w:space="0" w:color="auto"/>
                          </w:divBdr>
                        </w:div>
                        <w:div w:id="1724980280">
                          <w:marLeft w:val="0"/>
                          <w:marRight w:val="0"/>
                          <w:marTop w:val="0"/>
                          <w:marBottom w:val="225"/>
                          <w:divBdr>
                            <w:top w:val="none" w:sz="0" w:space="0" w:color="auto"/>
                            <w:left w:val="none" w:sz="0" w:space="0" w:color="auto"/>
                            <w:bottom w:val="none" w:sz="0" w:space="0" w:color="auto"/>
                            <w:right w:val="none" w:sz="0" w:space="0" w:color="auto"/>
                          </w:divBdr>
                        </w:div>
                        <w:div w:id="616254145">
                          <w:marLeft w:val="0"/>
                          <w:marRight w:val="0"/>
                          <w:marTop w:val="0"/>
                          <w:marBottom w:val="225"/>
                          <w:divBdr>
                            <w:top w:val="none" w:sz="0" w:space="0" w:color="auto"/>
                            <w:left w:val="none" w:sz="0" w:space="0" w:color="auto"/>
                            <w:bottom w:val="none" w:sz="0" w:space="0" w:color="auto"/>
                            <w:right w:val="none" w:sz="0" w:space="0" w:color="auto"/>
                          </w:divBdr>
                        </w:div>
                        <w:div w:id="1881085150">
                          <w:marLeft w:val="0"/>
                          <w:marRight w:val="0"/>
                          <w:marTop w:val="0"/>
                          <w:marBottom w:val="225"/>
                          <w:divBdr>
                            <w:top w:val="none" w:sz="0" w:space="0" w:color="auto"/>
                            <w:left w:val="none" w:sz="0" w:space="0" w:color="auto"/>
                            <w:bottom w:val="none" w:sz="0" w:space="0" w:color="auto"/>
                            <w:right w:val="none" w:sz="0" w:space="0" w:color="auto"/>
                          </w:divBdr>
                        </w:div>
                        <w:div w:id="419104635">
                          <w:marLeft w:val="0"/>
                          <w:marRight w:val="0"/>
                          <w:marTop w:val="0"/>
                          <w:marBottom w:val="225"/>
                          <w:divBdr>
                            <w:top w:val="none" w:sz="0" w:space="0" w:color="auto"/>
                            <w:left w:val="none" w:sz="0" w:space="0" w:color="auto"/>
                            <w:bottom w:val="none" w:sz="0" w:space="0" w:color="auto"/>
                            <w:right w:val="none" w:sz="0" w:space="0" w:color="auto"/>
                          </w:divBdr>
                        </w:div>
                        <w:div w:id="1979264672">
                          <w:marLeft w:val="0"/>
                          <w:marRight w:val="0"/>
                          <w:marTop w:val="0"/>
                          <w:marBottom w:val="225"/>
                          <w:divBdr>
                            <w:top w:val="none" w:sz="0" w:space="0" w:color="auto"/>
                            <w:left w:val="none" w:sz="0" w:space="0" w:color="auto"/>
                            <w:bottom w:val="none" w:sz="0" w:space="0" w:color="auto"/>
                            <w:right w:val="none" w:sz="0" w:space="0" w:color="auto"/>
                          </w:divBdr>
                        </w:div>
                        <w:div w:id="1326397523">
                          <w:marLeft w:val="0"/>
                          <w:marRight w:val="0"/>
                          <w:marTop w:val="0"/>
                          <w:marBottom w:val="225"/>
                          <w:divBdr>
                            <w:top w:val="none" w:sz="0" w:space="0" w:color="auto"/>
                            <w:left w:val="none" w:sz="0" w:space="0" w:color="auto"/>
                            <w:bottom w:val="none" w:sz="0" w:space="0" w:color="auto"/>
                            <w:right w:val="none" w:sz="0" w:space="0" w:color="auto"/>
                          </w:divBdr>
                        </w:div>
                        <w:div w:id="1694453440">
                          <w:marLeft w:val="0"/>
                          <w:marRight w:val="0"/>
                          <w:marTop w:val="0"/>
                          <w:marBottom w:val="225"/>
                          <w:divBdr>
                            <w:top w:val="none" w:sz="0" w:space="0" w:color="auto"/>
                            <w:left w:val="none" w:sz="0" w:space="0" w:color="auto"/>
                            <w:bottom w:val="none" w:sz="0" w:space="0" w:color="auto"/>
                            <w:right w:val="none" w:sz="0" w:space="0" w:color="auto"/>
                          </w:divBdr>
                        </w:div>
                        <w:div w:id="1101874421">
                          <w:marLeft w:val="0"/>
                          <w:marRight w:val="0"/>
                          <w:marTop w:val="0"/>
                          <w:marBottom w:val="225"/>
                          <w:divBdr>
                            <w:top w:val="none" w:sz="0" w:space="0" w:color="auto"/>
                            <w:left w:val="none" w:sz="0" w:space="0" w:color="auto"/>
                            <w:bottom w:val="none" w:sz="0" w:space="0" w:color="auto"/>
                            <w:right w:val="none" w:sz="0" w:space="0" w:color="auto"/>
                          </w:divBdr>
                        </w:div>
                        <w:div w:id="423036489">
                          <w:marLeft w:val="0"/>
                          <w:marRight w:val="0"/>
                          <w:marTop w:val="0"/>
                          <w:marBottom w:val="225"/>
                          <w:divBdr>
                            <w:top w:val="none" w:sz="0" w:space="0" w:color="auto"/>
                            <w:left w:val="none" w:sz="0" w:space="0" w:color="auto"/>
                            <w:bottom w:val="none" w:sz="0" w:space="0" w:color="auto"/>
                            <w:right w:val="none" w:sz="0" w:space="0" w:color="auto"/>
                          </w:divBdr>
                        </w:div>
                        <w:div w:id="814376653">
                          <w:marLeft w:val="0"/>
                          <w:marRight w:val="0"/>
                          <w:marTop w:val="0"/>
                          <w:marBottom w:val="225"/>
                          <w:divBdr>
                            <w:top w:val="none" w:sz="0" w:space="0" w:color="auto"/>
                            <w:left w:val="none" w:sz="0" w:space="0" w:color="auto"/>
                            <w:bottom w:val="none" w:sz="0" w:space="0" w:color="auto"/>
                            <w:right w:val="none" w:sz="0" w:space="0" w:color="auto"/>
                          </w:divBdr>
                        </w:div>
                        <w:div w:id="1675836230">
                          <w:marLeft w:val="0"/>
                          <w:marRight w:val="0"/>
                          <w:marTop w:val="0"/>
                          <w:marBottom w:val="225"/>
                          <w:divBdr>
                            <w:top w:val="none" w:sz="0" w:space="0" w:color="auto"/>
                            <w:left w:val="none" w:sz="0" w:space="0" w:color="auto"/>
                            <w:bottom w:val="none" w:sz="0" w:space="0" w:color="auto"/>
                            <w:right w:val="none" w:sz="0" w:space="0" w:color="auto"/>
                          </w:divBdr>
                        </w:div>
                        <w:div w:id="1939557613">
                          <w:marLeft w:val="0"/>
                          <w:marRight w:val="0"/>
                          <w:marTop w:val="0"/>
                          <w:marBottom w:val="225"/>
                          <w:divBdr>
                            <w:top w:val="none" w:sz="0" w:space="0" w:color="auto"/>
                            <w:left w:val="none" w:sz="0" w:space="0" w:color="auto"/>
                            <w:bottom w:val="none" w:sz="0" w:space="0" w:color="auto"/>
                            <w:right w:val="none" w:sz="0" w:space="0" w:color="auto"/>
                          </w:divBdr>
                        </w:div>
                        <w:div w:id="858468934">
                          <w:marLeft w:val="0"/>
                          <w:marRight w:val="0"/>
                          <w:marTop w:val="0"/>
                          <w:marBottom w:val="225"/>
                          <w:divBdr>
                            <w:top w:val="none" w:sz="0" w:space="0" w:color="auto"/>
                            <w:left w:val="none" w:sz="0" w:space="0" w:color="auto"/>
                            <w:bottom w:val="none" w:sz="0" w:space="0" w:color="auto"/>
                            <w:right w:val="none" w:sz="0" w:space="0" w:color="auto"/>
                          </w:divBdr>
                        </w:div>
                        <w:div w:id="757868743">
                          <w:marLeft w:val="0"/>
                          <w:marRight w:val="0"/>
                          <w:marTop w:val="0"/>
                          <w:marBottom w:val="225"/>
                          <w:divBdr>
                            <w:top w:val="none" w:sz="0" w:space="0" w:color="auto"/>
                            <w:left w:val="none" w:sz="0" w:space="0" w:color="auto"/>
                            <w:bottom w:val="none" w:sz="0" w:space="0" w:color="auto"/>
                            <w:right w:val="none" w:sz="0" w:space="0" w:color="auto"/>
                          </w:divBdr>
                        </w:div>
                        <w:div w:id="1565947164">
                          <w:marLeft w:val="0"/>
                          <w:marRight w:val="0"/>
                          <w:marTop w:val="0"/>
                          <w:marBottom w:val="225"/>
                          <w:divBdr>
                            <w:top w:val="none" w:sz="0" w:space="0" w:color="auto"/>
                            <w:left w:val="none" w:sz="0" w:space="0" w:color="auto"/>
                            <w:bottom w:val="none" w:sz="0" w:space="0" w:color="auto"/>
                            <w:right w:val="none" w:sz="0" w:space="0" w:color="auto"/>
                          </w:divBdr>
                        </w:div>
                        <w:div w:id="1324360200">
                          <w:marLeft w:val="0"/>
                          <w:marRight w:val="0"/>
                          <w:marTop w:val="0"/>
                          <w:marBottom w:val="225"/>
                          <w:divBdr>
                            <w:top w:val="none" w:sz="0" w:space="0" w:color="auto"/>
                            <w:left w:val="none" w:sz="0" w:space="0" w:color="auto"/>
                            <w:bottom w:val="none" w:sz="0" w:space="0" w:color="auto"/>
                            <w:right w:val="none" w:sz="0" w:space="0" w:color="auto"/>
                          </w:divBdr>
                        </w:div>
                        <w:div w:id="288048307">
                          <w:marLeft w:val="0"/>
                          <w:marRight w:val="0"/>
                          <w:marTop w:val="0"/>
                          <w:marBottom w:val="225"/>
                          <w:divBdr>
                            <w:top w:val="none" w:sz="0" w:space="0" w:color="auto"/>
                            <w:left w:val="none" w:sz="0" w:space="0" w:color="auto"/>
                            <w:bottom w:val="none" w:sz="0" w:space="0" w:color="auto"/>
                            <w:right w:val="none" w:sz="0" w:space="0" w:color="auto"/>
                          </w:divBdr>
                        </w:div>
                        <w:div w:id="538514853">
                          <w:marLeft w:val="0"/>
                          <w:marRight w:val="0"/>
                          <w:marTop w:val="0"/>
                          <w:marBottom w:val="225"/>
                          <w:divBdr>
                            <w:top w:val="none" w:sz="0" w:space="0" w:color="auto"/>
                            <w:left w:val="none" w:sz="0" w:space="0" w:color="auto"/>
                            <w:bottom w:val="none" w:sz="0" w:space="0" w:color="auto"/>
                            <w:right w:val="none" w:sz="0" w:space="0" w:color="auto"/>
                          </w:divBdr>
                        </w:div>
                        <w:div w:id="1709065863">
                          <w:marLeft w:val="0"/>
                          <w:marRight w:val="0"/>
                          <w:marTop w:val="0"/>
                          <w:marBottom w:val="225"/>
                          <w:divBdr>
                            <w:top w:val="none" w:sz="0" w:space="0" w:color="auto"/>
                            <w:left w:val="none" w:sz="0" w:space="0" w:color="auto"/>
                            <w:bottom w:val="none" w:sz="0" w:space="0" w:color="auto"/>
                            <w:right w:val="none" w:sz="0" w:space="0" w:color="auto"/>
                          </w:divBdr>
                        </w:div>
                        <w:div w:id="1126125207">
                          <w:marLeft w:val="0"/>
                          <w:marRight w:val="0"/>
                          <w:marTop w:val="0"/>
                          <w:marBottom w:val="225"/>
                          <w:divBdr>
                            <w:top w:val="none" w:sz="0" w:space="0" w:color="auto"/>
                            <w:left w:val="none" w:sz="0" w:space="0" w:color="auto"/>
                            <w:bottom w:val="none" w:sz="0" w:space="0" w:color="auto"/>
                            <w:right w:val="none" w:sz="0" w:space="0" w:color="auto"/>
                          </w:divBdr>
                        </w:div>
                        <w:div w:id="637419219">
                          <w:marLeft w:val="0"/>
                          <w:marRight w:val="0"/>
                          <w:marTop w:val="0"/>
                          <w:marBottom w:val="225"/>
                          <w:divBdr>
                            <w:top w:val="none" w:sz="0" w:space="0" w:color="auto"/>
                            <w:left w:val="none" w:sz="0" w:space="0" w:color="auto"/>
                            <w:bottom w:val="none" w:sz="0" w:space="0" w:color="auto"/>
                            <w:right w:val="none" w:sz="0" w:space="0" w:color="auto"/>
                          </w:divBdr>
                        </w:div>
                        <w:div w:id="1305357300">
                          <w:marLeft w:val="0"/>
                          <w:marRight w:val="0"/>
                          <w:marTop w:val="0"/>
                          <w:marBottom w:val="225"/>
                          <w:divBdr>
                            <w:top w:val="none" w:sz="0" w:space="0" w:color="auto"/>
                            <w:left w:val="none" w:sz="0" w:space="0" w:color="auto"/>
                            <w:bottom w:val="none" w:sz="0" w:space="0" w:color="auto"/>
                            <w:right w:val="none" w:sz="0" w:space="0" w:color="auto"/>
                          </w:divBdr>
                        </w:div>
                        <w:div w:id="1463693275">
                          <w:marLeft w:val="0"/>
                          <w:marRight w:val="0"/>
                          <w:marTop w:val="0"/>
                          <w:marBottom w:val="225"/>
                          <w:divBdr>
                            <w:top w:val="none" w:sz="0" w:space="0" w:color="auto"/>
                            <w:left w:val="none" w:sz="0" w:space="0" w:color="auto"/>
                            <w:bottom w:val="none" w:sz="0" w:space="0" w:color="auto"/>
                            <w:right w:val="none" w:sz="0" w:space="0" w:color="auto"/>
                          </w:divBdr>
                        </w:div>
                        <w:div w:id="1972055712">
                          <w:marLeft w:val="0"/>
                          <w:marRight w:val="0"/>
                          <w:marTop w:val="0"/>
                          <w:marBottom w:val="225"/>
                          <w:divBdr>
                            <w:top w:val="none" w:sz="0" w:space="0" w:color="auto"/>
                            <w:left w:val="none" w:sz="0" w:space="0" w:color="auto"/>
                            <w:bottom w:val="none" w:sz="0" w:space="0" w:color="auto"/>
                            <w:right w:val="none" w:sz="0" w:space="0" w:color="auto"/>
                          </w:divBdr>
                        </w:div>
                        <w:div w:id="1476680995">
                          <w:marLeft w:val="0"/>
                          <w:marRight w:val="0"/>
                          <w:marTop w:val="0"/>
                          <w:marBottom w:val="225"/>
                          <w:divBdr>
                            <w:top w:val="none" w:sz="0" w:space="0" w:color="auto"/>
                            <w:left w:val="none" w:sz="0" w:space="0" w:color="auto"/>
                            <w:bottom w:val="none" w:sz="0" w:space="0" w:color="auto"/>
                            <w:right w:val="none" w:sz="0" w:space="0" w:color="auto"/>
                          </w:divBdr>
                        </w:div>
                        <w:div w:id="794450903">
                          <w:marLeft w:val="0"/>
                          <w:marRight w:val="0"/>
                          <w:marTop w:val="0"/>
                          <w:marBottom w:val="225"/>
                          <w:divBdr>
                            <w:top w:val="none" w:sz="0" w:space="0" w:color="auto"/>
                            <w:left w:val="none" w:sz="0" w:space="0" w:color="auto"/>
                            <w:bottom w:val="none" w:sz="0" w:space="0" w:color="auto"/>
                            <w:right w:val="none" w:sz="0" w:space="0" w:color="auto"/>
                          </w:divBdr>
                        </w:div>
                        <w:div w:id="1805810311">
                          <w:marLeft w:val="0"/>
                          <w:marRight w:val="0"/>
                          <w:marTop w:val="0"/>
                          <w:marBottom w:val="225"/>
                          <w:divBdr>
                            <w:top w:val="none" w:sz="0" w:space="0" w:color="auto"/>
                            <w:left w:val="none" w:sz="0" w:space="0" w:color="auto"/>
                            <w:bottom w:val="none" w:sz="0" w:space="0" w:color="auto"/>
                            <w:right w:val="none" w:sz="0" w:space="0" w:color="auto"/>
                          </w:divBdr>
                        </w:div>
                        <w:div w:id="998002272">
                          <w:marLeft w:val="0"/>
                          <w:marRight w:val="0"/>
                          <w:marTop w:val="0"/>
                          <w:marBottom w:val="225"/>
                          <w:divBdr>
                            <w:top w:val="none" w:sz="0" w:space="0" w:color="auto"/>
                            <w:left w:val="none" w:sz="0" w:space="0" w:color="auto"/>
                            <w:bottom w:val="none" w:sz="0" w:space="0" w:color="auto"/>
                            <w:right w:val="none" w:sz="0" w:space="0" w:color="auto"/>
                          </w:divBdr>
                        </w:div>
                        <w:div w:id="1501509409">
                          <w:marLeft w:val="0"/>
                          <w:marRight w:val="0"/>
                          <w:marTop w:val="0"/>
                          <w:marBottom w:val="225"/>
                          <w:divBdr>
                            <w:top w:val="none" w:sz="0" w:space="0" w:color="auto"/>
                            <w:left w:val="none" w:sz="0" w:space="0" w:color="auto"/>
                            <w:bottom w:val="none" w:sz="0" w:space="0" w:color="auto"/>
                            <w:right w:val="none" w:sz="0" w:space="0" w:color="auto"/>
                          </w:divBdr>
                        </w:div>
                        <w:div w:id="222907104">
                          <w:marLeft w:val="0"/>
                          <w:marRight w:val="0"/>
                          <w:marTop w:val="0"/>
                          <w:marBottom w:val="225"/>
                          <w:divBdr>
                            <w:top w:val="none" w:sz="0" w:space="0" w:color="auto"/>
                            <w:left w:val="none" w:sz="0" w:space="0" w:color="auto"/>
                            <w:bottom w:val="none" w:sz="0" w:space="0" w:color="auto"/>
                            <w:right w:val="none" w:sz="0" w:space="0" w:color="auto"/>
                          </w:divBdr>
                        </w:div>
                        <w:div w:id="44111762">
                          <w:marLeft w:val="0"/>
                          <w:marRight w:val="0"/>
                          <w:marTop w:val="0"/>
                          <w:marBottom w:val="225"/>
                          <w:divBdr>
                            <w:top w:val="none" w:sz="0" w:space="0" w:color="auto"/>
                            <w:left w:val="none" w:sz="0" w:space="0" w:color="auto"/>
                            <w:bottom w:val="none" w:sz="0" w:space="0" w:color="auto"/>
                            <w:right w:val="none" w:sz="0" w:space="0" w:color="auto"/>
                          </w:divBdr>
                        </w:div>
                        <w:div w:id="1276138990">
                          <w:marLeft w:val="0"/>
                          <w:marRight w:val="0"/>
                          <w:marTop w:val="0"/>
                          <w:marBottom w:val="225"/>
                          <w:divBdr>
                            <w:top w:val="none" w:sz="0" w:space="0" w:color="auto"/>
                            <w:left w:val="none" w:sz="0" w:space="0" w:color="auto"/>
                            <w:bottom w:val="none" w:sz="0" w:space="0" w:color="auto"/>
                            <w:right w:val="none" w:sz="0" w:space="0" w:color="auto"/>
                          </w:divBdr>
                        </w:div>
                        <w:div w:id="964627136">
                          <w:marLeft w:val="0"/>
                          <w:marRight w:val="0"/>
                          <w:marTop w:val="0"/>
                          <w:marBottom w:val="225"/>
                          <w:divBdr>
                            <w:top w:val="none" w:sz="0" w:space="0" w:color="auto"/>
                            <w:left w:val="none" w:sz="0" w:space="0" w:color="auto"/>
                            <w:bottom w:val="none" w:sz="0" w:space="0" w:color="auto"/>
                            <w:right w:val="none" w:sz="0" w:space="0" w:color="auto"/>
                          </w:divBdr>
                        </w:div>
                        <w:div w:id="2034065340">
                          <w:marLeft w:val="0"/>
                          <w:marRight w:val="0"/>
                          <w:marTop w:val="0"/>
                          <w:marBottom w:val="225"/>
                          <w:divBdr>
                            <w:top w:val="none" w:sz="0" w:space="0" w:color="auto"/>
                            <w:left w:val="none" w:sz="0" w:space="0" w:color="auto"/>
                            <w:bottom w:val="none" w:sz="0" w:space="0" w:color="auto"/>
                            <w:right w:val="none" w:sz="0" w:space="0" w:color="auto"/>
                          </w:divBdr>
                        </w:div>
                        <w:div w:id="1499075587">
                          <w:marLeft w:val="0"/>
                          <w:marRight w:val="0"/>
                          <w:marTop w:val="0"/>
                          <w:marBottom w:val="225"/>
                          <w:divBdr>
                            <w:top w:val="none" w:sz="0" w:space="0" w:color="auto"/>
                            <w:left w:val="none" w:sz="0" w:space="0" w:color="auto"/>
                            <w:bottom w:val="none" w:sz="0" w:space="0" w:color="auto"/>
                            <w:right w:val="none" w:sz="0" w:space="0" w:color="auto"/>
                          </w:divBdr>
                        </w:div>
                        <w:div w:id="926498124">
                          <w:marLeft w:val="0"/>
                          <w:marRight w:val="0"/>
                          <w:marTop w:val="0"/>
                          <w:marBottom w:val="225"/>
                          <w:divBdr>
                            <w:top w:val="none" w:sz="0" w:space="0" w:color="auto"/>
                            <w:left w:val="none" w:sz="0" w:space="0" w:color="auto"/>
                            <w:bottom w:val="none" w:sz="0" w:space="0" w:color="auto"/>
                            <w:right w:val="none" w:sz="0" w:space="0" w:color="auto"/>
                          </w:divBdr>
                        </w:div>
                        <w:div w:id="609093222">
                          <w:marLeft w:val="0"/>
                          <w:marRight w:val="0"/>
                          <w:marTop w:val="0"/>
                          <w:marBottom w:val="225"/>
                          <w:divBdr>
                            <w:top w:val="none" w:sz="0" w:space="0" w:color="auto"/>
                            <w:left w:val="none" w:sz="0" w:space="0" w:color="auto"/>
                            <w:bottom w:val="none" w:sz="0" w:space="0" w:color="auto"/>
                            <w:right w:val="none" w:sz="0" w:space="0" w:color="auto"/>
                          </w:divBdr>
                        </w:div>
                        <w:div w:id="295835715">
                          <w:marLeft w:val="0"/>
                          <w:marRight w:val="0"/>
                          <w:marTop w:val="0"/>
                          <w:marBottom w:val="225"/>
                          <w:divBdr>
                            <w:top w:val="none" w:sz="0" w:space="0" w:color="auto"/>
                            <w:left w:val="none" w:sz="0" w:space="0" w:color="auto"/>
                            <w:bottom w:val="none" w:sz="0" w:space="0" w:color="auto"/>
                            <w:right w:val="none" w:sz="0" w:space="0" w:color="auto"/>
                          </w:divBdr>
                        </w:div>
                        <w:div w:id="1108086968">
                          <w:marLeft w:val="0"/>
                          <w:marRight w:val="0"/>
                          <w:marTop w:val="0"/>
                          <w:marBottom w:val="225"/>
                          <w:divBdr>
                            <w:top w:val="none" w:sz="0" w:space="0" w:color="auto"/>
                            <w:left w:val="none" w:sz="0" w:space="0" w:color="auto"/>
                            <w:bottom w:val="none" w:sz="0" w:space="0" w:color="auto"/>
                            <w:right w:val="none" w:sz="0" w:space="0" w:color="auto"/>
                          </w:divBdr>
                        </w:div>
                        <w:div w:id="1759212568">
                          <w:marLeft w:val="0"/>
                          <w:marRight w:val="0"/>
                          <w:marTop w:val="0"/>
                          <w:marBottom w:val="225"/>
                          <w:divBdr>
                            <w:top w:val="none" w:sz="0" w:space="0" w:color="auto"/>
                            <w:left w:val="none" w:sz="0" w:space="0" w:color="auto"/>
                            <w:bottom w:val="none" w:sz="0" w:space="0" w:color="auto"/>
                            <w:right w:val="none" w:sz="0" w:space="0" w:color="auto"/>
                          </w:divBdr>
                        </w:div>
                        <w:div w:id="1934128152">
                          <w:marLeft w:val="0"/>
                          <w:marRight w:val="0"/>
                          <w:marTop w:val="0"/>
                          <w:marBottom w:val="225"/>
                          <w:divBdr>
                            <w:top w:val="none" w:sz="0" w:space="0" w:color="auto"/>
                            <w:left w:val="none" w:sz="0" w:space="0" w:color="auto"/>
                            <w:bottom w:val="none" w:sz="0" w:space="0" w:color="auto"/>
                            <w:right w:val="none" w:sz="0" w:space="0" w:color="auto"/>
                          </w:divBdr>
                        </w:div>
                        <w:div w:id="1919047704">
                          <w:marLeft w:val="0"/>
                          <w:marRight w:val="0"/>
                          <w:marTop w:val="0"/>
                          <w:marBottom w:val="225"/>
                          <w:divBdr>
                            <w:top w:val="none" w:sz="0" w:space="0" w:color="auto"/>
                            <w:left w:val="none" w:sz="0" w:space="0" w:color="auto"/>
                            <w:bottom w:val="none" w:sz="0" w:space="0" w:color="auto"/>
                            <w:right w:val="none" w:sz="0" w:space="0" w:color="auto"/>
                          </w:divBdr>
                        </w:div>
                        <w:div w:id="935406865">
                          <w:marLeft w:val="0"/>
                          <w:marRight w:val="0"/>
                          <w:marTop w:val="0"/>
                          <w:marBottom w:val="225"/>
                          <w:divBdr>
                            <w:top w:val="none" w:sz="0" w:space="0" w:color="auto"/>
                            <w:left w:val="none" w:sz="0" w:space="0" w:color="auto"/>
                            <w:bottom w:val="none" w:sz="0" w:space="0" w:color="auto"/>
                            <w:right w:val="none" w:sz="0" w:space="0" w:color="auto"/>
                          </w:divBdr>
                        </w:div>
                        <w:div w:id="2041200775">
                          <w:marLeft w:val="0"/>
                          <w:marRight w:val="0"/>
                          <w:marTop w:val="0"/>
                          <w:marBottom w:val="225"/>
                          <w:divBdr>
                            <w:top w:val="none" w:sz="0" w:space="0" w:color="auto"/>
                            <w:left w:val="none" w:sz="0" w:space="0" w:color="auto"/>
                            <w:bottom w:val="none" w:sz="0" w:space="0" w:color="auto"/>
                            <w:right w:val="none" w:sz="0" w:space="0" w:color="auto"/>
                          </w:divBdr>
                        </w:div>
                        <w:div w:id="417751644">
                          <w:marLeft w:val="0"/>
                          <w:marRight w:val="0"/>
                          <w:marTop w:val="0"/>
                          <w:marBottom w:val="225"/>
                          <w:divBdr>
                            <w:top w:val="none" w:sz="0" w:space="0" w:color="auto"/>
                            <w:left w:val="none" w:sz="0" w:space="0" w:color="auto"/>
                            <w:bottom w:val="none" w:sz="0" w:space="0" w:color="auto"/>
                            <w:right w:val="none" w:sz="0" w:space="0" w:color="auto"/>
                          </w:divBdr>
                        </w:div>
                        <w:div w:id="154230110">
                          <w:marLeft w:val="0"/>
                          <w:marRight w:val="0"/>
                          <w:marTop w:val="0"/>
                          <w:marBottom w:val="225"/>
                          <w:divBdr>
                            <w:top w:val="none" w:sz="0" w:space="0" w:color="auto"/>
                            <w:left w:val="none" w:sz="0" w:space="0" w:color="auto"/>
                            <w:bottom w:val="none" w:sz="0" w:space="0" w:color="auto"/>
                            <w:right w:val="none" w:sz="0" w:space="0" w:color="auto"/>
                          </w:divBdr>
                        </w:div>
                        <w:div w:id="252666917">
                          <w:marLeft w:val="0"/>
                          <w:marRight w:val="0"/>
                          <w:marTop w:val="0"/>
                          <w:marBottom w:val="225"/>
                          <w:divBdr>
                            <w:top w:val="none" w:sz="0" w:space="0" w:color="auto"/>
                            <w:left w:val="none" w:sz="0" w:space="0" w:color="auto"/>
                            <w:bottom w:val="none" w:sz="0" w:space="0" w:color="auto"/>
                            <w:right w:val="none" w:sz="0" w:space="0" w:color="auto"/>
                          </w:divBdr>
                        </w:div>
                        <w:div w:id="87163799">
                          <w:marLeft w:val="0"/>
                          <w:marRight w:val="0"/>
                          <w:marTop w:val="0"/>
                          <w:marBottom w:val="225"/>
                          <w:divBdr>
                            <w:top w:val="none" w:sz="0" w:space="0" w:color="auto"/>
                            <w:left w:val="none" w:sz="0" w:space="0" w:color="auto"/>
                            <w:bottom w:val="none" w:sz="0" w:space="0" w:color="auto"/>
                            <w:right w:val="none" w:sz="0" w:space="0" w:color="auto"/>
                          </w:divBdr>
                        </w:div>
                        <w:div w:id="1065301986">
                          <w:marLeft w:val="0"/>
                          <w:marRight w:val="0"/>
                          <w:marTop w:val="0"/>
                          <w:marBottom w:val="225"/>
                          <w:divBdr>
                            <w:top w:val="none" w:sz="0" w:space="0" w:color="auto"/>
                            <w:left w:val="none" w:sz="0" w:space="0" w:color="auto"/>
                            <w:bottom w:val="none" w:sz="0" w:space="0" w:color="auto"/>
                            <w:right w:val="none" w:sz="0" w:space="0" w:color="auto"/>
                          </w:divBdr>
                        </w:div>
                        <w:div w:id="1850678529">
                          <w:marLeft w:val="0"/>
                          <w:marRight w:val="0"/>
                          <w:marTop w:val="0"/>
                          <w:marBottom w:val="225"/>
                          <w:divBdr>
                            <w:top w:val="none" w:sz="0" w:space="0" w:color="auto"/>
                            <w:left w:val="none" w:sz="0" w:space="0" w:color="auto"/>
                            <w:bottom w:val="none" w:sz="0" w:space="0" w:color="auto"/>
                            <w:right w:val="none" w:sz="0" w:space="0" w:color="auto"/>
                          </w:divBdr>
                        </w:div>
                        <w:div w:id="1284387901">
                          <w:marLeft w:val="0"/>
                          <w:marRight w:val="0"/>
                          <w:marTop w:val="0"/>
                          <w:marBottom w:val="225"/>
                          <w:divBdr>
                            <w:top w:val="none" w:sz="0" w:space="0" w:color="auto"/>
                            <w:left w:val="none" w:sz="0" w:space="0" w:color="auto"/>
                            <w:bottom w:val="none" w:sz="0" w:space="0" w:color="auto"/>
                            <w:right w:val="none" w:sz="0" w:space="0" w:color="auto"/>
                          </w:divBdr>
                        </w:div>
                        <w:div w:id="497965306">
                          <w:marLeft w:val="0"/>
                          <w:marRight w:val="0"/>
                          <w:marTop w:val="0"/>
                          <w:marBottom w:val="225"/>
                          <w:divBdr>
                            <w:top w:val="none" w:sz="0" w:space="0" w:color="auto"/>
                            <w:left w:val="none" w:sz="0" w:space="0" w:color="auto"/>
                            <w:bottom w:val="none" w:sz="0" w:space="0" w:color="auto"/>
                            <w:right w:val="none" w:sz="0" w:space="0" w:color="auto"/>
                          </w:divBdr>
                        </w:div>
                        <w:div w:id="394281878">
                          <w:marLeft w:val="0"/>
                          <w:marRight w:val="0"/>
                          <w:marTop w:val="0"/>
                          <w:marBottom w:val="225"/>
                          <w:divBdr>
                            <w:top w:val="none" w:sz="0" w:space="0" w:color="auto"/>
                            <w:left w:val="none" w:sz="0" w:space="0" w:color="auto"/>
                            <w:bottom w:val="none" w:sz="0" w:space="0" w:color="auto"/>
                            <w:right w:val="none" w:sz="0" w:space="0" w:color="auto"/>
                          </w:divBdr>
                        </w:div>
                        <w:div w:id="1961842170">
                          <w:marLeft w:val="0"/>
                          <w:marRight w:val="0"/>
                          <w:marTop w:val="0"/>
                          <w:marBottom w:val="225"/>
                          <w:divBdr>
                            <w:top w:val="none" w:sz="0" w:space="0" w:color="auto"/>
                            <w:left w:val="none" w:sz="0" w:space="0" w:color="auto"/>
                            <w:bottom w:val="none" w:sz="0" w:space="0" w:color="auto"/>
                            <w:right w:val="none" w:sz="0" w:space="0" w:color="auto"/>
                          </w:divBdr>
                        </w:div>
                        <w:div w:id="1779761866">
                          <w:marLeft w:val="0"/>
                          <w:marRight w:val="0"/>
                          <w:marTop w:val="0"/>
                          <w:marBottom w:val="225"/>
                          <w:divBdr>
                            <w:top w:val="none" w:sz="0" w:space="0" w:color="auto"/>
                            <w:left w:val="none" w:sz="0" w:space="0" w:color="auto"/>
                            <w:bottom w:val="none" w:sz="0" w:space="0" w:color="auto"/>
                            <w:right w:val="none" w:sz="0" w:space="0" w:color="auto"/>
                          </w:divBdr>
                        </w:div>
                        <w:div w:id="262030007">
                          <w:marLeft w:val="0"/>
                          <w:marRight w:val="0"/>
                          <w:marTop w:val="0"/>
                          <w:marBottom w:val="225"/>
                          <w:divBdr>
                            <w:top w:val="none" w:sz="0" w:space="0" w:color="auto"/>
                            <w:left w:val="none" w:sz="0" w:space="0" w:color="auto"/>
                            <w:bottom w:val="none" w:sz="0" w:space="0" w:color="auto"/>
                            <w:right w:val="none" w:sz="0" w:space="0" w:color="auto"/>
                          </w:divBdr>
                        </w:div>
                        <w:div w:id="2055349105">
                          <w:marLeft w:val="0"/>
                          <w:marRight w:val="0"/>
                          <w:marTop w:val="0"/>
                          <w:marBottom w:val="225"/>
                          <w:divBdr>
                            <w:top w:val="none" w:sz="0" w:space="0" w:color="auto"/>
                            <w:left w:val="none" w:sz="0" w:space="0" w:color="auto"/>
                            <w:bottom w:val="none" w:sz="0" w:space="0" w:color="auto"/>
                            <w:right w:val="none" w:sz="0" w:space="0" w:color="auto"/>
                          </w:divBdr>
                        </w:div>
                        <w:div w:id="1037924538">
                          <w:marLeft w:val="0"/>
                          <w:marRight w:val="0"/>
                          <w:marTop w:val="0"/>
                          <w:marBottom w:val="225"/>
                          <w:divBdr>
                            <w:top w:val="none" w:sz="0" w:space="0" w:color="auto"/>
                            <w:left w:val="none" w:sz="0" w:space="0" w:color="auto"/>
                            <w:bottom w:val="none" w:sz="0" w:space="0" w:color="auto"/>
                            <w:right w:val="none" w:sz="0" w:space="0" w:color="auto"/>
                          </w:divBdr>
                        </w:div>
                        <w:div w:id="766463695">
                          <w:marLeft w:val="0"/>
                          <w:marRight w:val="0"/>
                          <w:marTop w:val="0"/>
                          <w:marBottom w:val="225"/>
                          <w:divBdr>
                            <w:top w:val="none" w:sz="0" w:space="0" w:color="auto"/>
                            <w:left w:val="none" w:sz="0" w:space="0" w:color="auto"/>
                            <w:bottom w:val="none" w:sz="0" w:space="0" w:color="auto"/>
                            <w:right w:val="none" w:sz="0" w:space="0" w:color="auto"/>
                          </w:divBdr>
                        </w:div>
                        <w:div w:id="109672728">
                          <w:marLeft w:val="0"/>
                          <w:marRight w:val="0"/>
                          <w:marTop w:val="0"/>
                          <w:marBottom w:val="225"/>
                          <w:divBdr>
                            <w:top w:val="none" w:sz="0" w:space="0" w:color="auto"/>
                            <w:left w:val="none" w:sz="0" w:space="0" w:color="auto"/>
                            <w:bottom w:val="none" w:sz="0" w:space="0" w:color="auto"/>
                            <w:right w:val="none" w:sz="0" w:space="0" w:color="auto"/>
                          </w:divBdr>
                        </w:div>
                        <w:div w:id="845821840">
                          <w:marLeft w:val="0"/>
                          <w:marRight w:val="0"/>
                          <w:marTop w:val="0"/>
                          <w:marBottom w:val="225"/>
                          <w:divBdr>
                            <w:top w:val="none" w:sz="0" w:space="0" w:color="auto"/>
                            <w:left w:val="none" w:sz="0" w:space="0" w:color="auto"/>
                            <w:bottom w:val="none" w:sz="0" w:space="0" w:color="auto"/>
                            <w:right w:val="none" w:sz="0" w:space="0" w:color="auto"/>
                          </w:divBdr>
                        </w:div>
                        <w:div w:id="894389831">
                          <w:marLeft w:val="0"/>
                          <w:marRight w:val="0"/>
                          <w:marTop w:val="0"/>
                          <w:marBottom w:val="225"/>
                          <w:divBdr>
                            <w:top w:val="none" w:sz="0" w:space="0" w:color="auto"/>
                            <w:left w:val="none" w:sz="0" w:space="0" w:color="auto"/>
                            <w:bottom w:val="none" w:sz="0" w:space="0" w:color="auto"/>
                            <w:right w:val="none" w:sz="0" w:space="0" w:color="auto"/>
                          </w:divBdr>
                        </w:div>
                        <w:div w:id="195584369">
                          <w:marLeft w:val="0"/>
                          <w:marRight w:val="0"/>
                          <w:marTop w:val="0"/>
                          <w:marBottom w:val="225"/>
                          <w:divBdr>
                            <w:top w:val="none" w:sz="0" w:space="0" w:color="auto"/>
                            <w:left w:val="none" w:sz="0" w:space="0" w:color="auto"/>
                            <w:bottom w:val="none" w:sz="0" w:space="0" w:color="auto"/>
                            <w:right w:val="none" w:sz="0" w:space="0" w:color="auto"/>
                          </w:divBdr>
                        </w:div>
                        <w:div w:id="1413509126">
                          <w:marLeft w:val="0"/>
                          <w:marRight w:val="0"/>
                          <w:marTop w:val="0"/>
                          <w:marBottom w:val="225"/>
                          <w:divBdr>
                            <w:top w:val="none" w:sz="0" w:space="0" w:color="auto"/>
                            <w:left w:val="none" w:sz="0" w:space="0" w:color="auto"/>
                            <w:bottom w:val="none" w:sz="0" w:space="0" w:color="auto"/>
                            <w:right w:val="none" w:sz="0" w:space="0" w:color="auto"/>
                          </w:divBdr>
                        </w:div>
                        <w:div w:id="1109471251">
                          <w:marLeft w:val="0"/>
                          <w:marRight w:val="0"/>
                          <w:marTop w:val="0"/>
                          <w:marBottom w:val="225"/>
                          <w:divBdr>
                            <w:top w:val="none" w:sz="0" w:space="0" w:color="auto"/>
                            <w:left w:val="none" w:sz="0" w:space="0" w:color="auto"/>
                            <w:bottom w:val="none" w:sz="0" w:space="0" w:color="auto"/>
                            <w:right w:val="none" w:sz="0" w:space="0" w:color="auto"/>
                          </w:divBdr>
                        </w:div>
                        <w:div w:id="1667856056">
                          <w:marLeft w:val="0"/>
                          <w:marRight w:val="0"/>
                          <w:marTop w:val="0"/>
                          <w:marBottom w:val="225"/>
                          <w:divBdr>
                            <w:top w:val="none" w:sz="0" w:space="0" w:color="auto"/>
                            <w:left w:val="none" w:sz="0" w:space="0" w:color="auto"/>
                            <w:bottom w:val="none" w:sz="0" w:space="0" w:color="auto"/>
                            <w:right w:val="none" w:sz="0" w:space="0" w:color="auto"/>
                          </w:divBdr>
                        </w:div>
                        <w:div w:id="410658739">
                          <w:marLeft w:val="0"/>
                          <w:marRight w:val="0"/>
                          <w:marTop w:val="0"/>
                          <w:marBottom w:val="225"/>
                          <w:divBdr>
                            <w:top w:val="none" w:sz="0" w:space="0" w:color="auto"/>
                            <w:left w:val="none" w:sz="0" w:space="0" w:color="auto"/>
                            <w:bottom w:val="none" w:sz="0" w:space="0" w:color="auto"/>
                            <w:right w:val="none" w:sz="0" w:space="0" w:color="auto"/>
                          </w:divBdr>
                        </w:div>
                        <w:div w:id="422190233">
                          <w:marLeft w:val="0"/>
                          <w:marRight w:val="0"/>
                          <w:marTop w:val="0"/>
                          <w:marBottom w:val="225"/>
                          <w:divBdr>
                            <w:top w:val="none" w:sz="0" w:space="0" w:color="auto"/>
                            <w:left w:val="none" w:sz="0" w:space="0" w:color="auto"/>
                            <w:bottom w:val="none" w:sz="0" w:space="0" w:color="auto"/>
                            <w:right w:val="none" w:sz="0" w:space="0" w:color="auto"/>
                          </w:divBdr>
                        </w:div>
                        <w:div w:id="412161319">
                          <w:marLeft w:val="0"/>
                          <w:marRight w:val="0"/>
                          <w:marTop w:val="0"/>
                          <w:marBottom w:val="225"/>
                          <w:divBdr>
                            <w:top w:val="none" w:sz="0" w:space="0" w:color="auto"/>
                            <w:left w:val="none" w:sz="0" w:space="0" w:color="auto"/>
                            <w:bottom w:val="none" w:sz="0" w:space="0" w:color="auto"/>
                            <w:right w:val="none" w:sz="0" w:space="0" w:color="auto"/>
                          </w:divBdr>
                        </w:div>
                        <w:div w:id="2119908571">
                          <w:marLeft w:val="0"/>
                          <w:marRight w:val="0"/>
                          <w:marTop w:val="0"/>
                          <w:marBottom w:val="225"/>
                          <w:divBdr>
                            <w:top w:val="none" w:sz="0" w:space="0" w:color="auto"/>
                            <w:left w:val="none" w:sz="0" w:space="0" w:color="auto"/>
                            <w:bottom w:val="none" w:sz="0" w:space="0" w:color="auto"/>
                            <w:right w:val="none" w:sz="0" w:space="0" w:color="auto"/>
                          </w:divBdr>
                        </w:div>
                        <w:div w:id="1001617293">
                          <w:marLeft w:val="0"/>
                          <w:marRight w:val="0"/>
                          <w:marTop w:val="0"/>
                          <w:marBottom w:val="225"/>
                          <w:divBdr>
                            <w:top w:val="none" w:sz="0" w:space="0" w:color="auto"/>
                            <w:left w:val="none" w:sz="0" w:space="0" w:color="auto"/>
                            <w:bottom w:val="none" w:sz="0" w:space="0" w:color="auto"/>
                            <w:right w:val="none" w:sz="0" w:space="0" w:color="auto"/>
                          </w:divBdr>
                        </w:div>
                        <w:div w:id="117113218">
                          <w:marLeft w:val="0"/>
                          <w:marRight w:val="0"/>
                          <w:marTop w:val="0"/>
                          <w:marBottom w:val="225"/>
                          <w:divBdr>
                            <w:top w:val="none" w:sz="0" w:space="0" w:color="auto"/>
                            <w:left w:val="none" w:sz="0" w:space="0" w:color="auto"/>
                            <w:bottom w:val="none" w:sz="0" w:space="0" w:color="auto"/>
                            <w:right w:val="none" w:sz="0" w:space="0" w:color="auto"/>
                          </w:divBdr>
                        </w:div>
                        <w:div w:id="1392801027">
                          <w:marLeft w:val="0"/>
                          <w:marRight w:val="0"/>
                          <w:marTop w:val="0"/>
                          <w:marBottom w:val="225"/>
                          <w:divBdr>
                            <w:top w:val="none" w:sz="0" w:space="0" w:color="auto"/>
                            <w:left w:val="none" w:sz="0" w:space="0" w:color="auto"/>
                            <w:bottom w:val="none" w:sz="0" w:space="0" w:color="auto"/>
                            <w:right w:val="none" w:sz="0" w:space="0" w:color="auto"/>
                          </w:divBdr>
                        </w:div>
                        <w:div w:id="630793642">
                          <w:marLeft w:val="0"/>
                          <w:marRight w:val="0"/>
                          <w:marTop w:val="0"/>
                          <w:marBottom w:val="225"/>
                          <w:divBdr>
                            <w:top w:val="none" w:sz="0" w:space="0" w:color="auto"/>
                            <w:left w:val="none" w:sz="0" w:space="0" w:color="auto"/>
                            <w:bottom w:val="none" w:sz="0" w:space="0" w:color="auto"/>
                            <w:right w:val="none" w:sz="0" w:space="0" w:color="auto"/>
                          </w:divBdr>
                        </w:div>
                        <w:div w:id="2010055790">
                          <w:marLeft w:val="0"/>
                          <w:marRight w:val="0"/>
                          <w:marTop w:val="0"/>
                          <w:marBottom w:val="225"/>
                          <w:divBdr>
                            <w:top w:val="none" w:sz="0" w:space="0" w:color="auto"/>
                            <w:left w:val="none" w:sz="0" w:space="0" w:color="auto"/>
                            <w:bottom w:val="none" w:sz="0" w:space="0" w:color="auto"/>
                            <w:right w:val="none" w:sz="0" w:space="0" w:color="auto"/>
                          </w:divBdr>
                        </w:div>
                        <w:div w:id="2076278116">
                          <w:marLeft w:val="0"/>
                          <w:marRight w:val="0"/>
                          <w:marTop w:val="0"/>
                          <w:marBottom w:val="225"/>
                          <w:divBdr>
                            <w:top w:val="none" w:sz="0" w:space="0" w:color="auto"/>
                            <w:left w:val="none" w:sz="0" w:space="0" w:color="auto"/>
                            <w:bottom w:val="none" w:sz="0" w:space="0" w:color="auto"/>
                            <w:right w:val="none" w:sz="0" w:space="0" w:color="auto"/>
                          </w:divBdr>
                        </w:div>
                        <w:div w:id="422071867">
                          <w:marLeft w:val="0"/>
                          <w:marRight w:val="0"/>
                          <w:marTop w:val="0"/>
                          <w:marBottom w:val="225"/>
                          <w:divBdr>
                            <w:top w:val="none" w:sz="0" w:space="0" w:color="auto"/>
                            <w:left w:val="none" w:sz="0" w:space="0" w:color="auto"/>
                            <w:bottom w:val="none" w:sz="0" w:space="0" w:color="auto"/>
                            <w:right w:val="none" w:sz="0" w:space="0" w:color="auto"/>
                          </w:divBdr>
                        </w:div>
                        <w:div w:id="1345396659">
                          <w:marLeft w:val="0"/>
                          <w:marRight w:val="0"/>
                          <w:marTop w:val="0"/>
                          <w:marBottom w:val="225"/>
                          <w:divBdr>
                            <w:top w:val="none" w:sz="0" w:space="0" w:color="auto"/>
                            <w:left w:val="none" w:sz="0" w:space="0" w:color="auto"/>
                            <w:bottom w:val="none" w:sz="0" w:space="0" w:color="auto"/>
                            <w:right w:val="none" w:sz="0" w:space="0" w:color="auto"/>
                          </w:divBdr>
                        </w:div>
                        <w:div w:id="856314757">
                          <w:marLeft w:val="0"/>
                          <w:marRight w:val="0"/>
                          <w:marTop w:val="0"/>
                          <w:marBottom w:val="225"/>
                          <w:divBdr>
                            <w:top w:val="none" w:sz="0" w:space="0" w:color="auto"/>
                            <w:left w:val="none" w:sz="0" w:space="0" w:color="auto"/>
                            <w:bottom w:val="none" w:sz="0" w:space="0" w:color="auto"/>
                            <w:right w:val="none" w:sz="0" w:space="0" w:color="auto"/>
                          </w:divBdr>
                        </w:div>
                        <w:div w:id="680203018">
                          <w:marLeft w:val="0"/>
                          <w:marRight w:val="0"/>
                          <w:marTop w:val="0"/>
                          <w:marBottom w:val="225"/>
                          <w:divBdr>
                            <w:top w:val="none" w:sz="0" w:space="0" w:color="auto"/>
                            <w:left w:val="none" w:sz="0" w:space="0" w:color="auto"/>
                            <w:bottom w:val="none" w:sz="0" w:space="0" w:color="auto"/>
                            <w:right w:val="none" w:sz="0" w:space="0" w:color="auto"/>
                          </w:divBdr>
                        </w:div>
                        <w:div w:id="1641303211">
                          <w:marLeft w:val="0"/>
                          <w:marRight w:val="0"/>
                          <w:marTop w:val="0"/>
                          <w:marBottom w:val="225"/>
                          <w:divBdr>
                            <w:top w:val="none" w:sz="0" w:space="0" w:color="auto"/>
                            <w:left w:val="none" w:sz="0" w:space="0" w:color="auto"/>
                            <w:bottom w:val="none" w:sz="0" w:space="0" w:color="auto"/>
                            <w:right w:val="none" w:sz="0" w:space="0" w:color="auto"/>
                          </w:divBdr>
                        </w:div>
                        <w:div w:id="1679966947">
                          <w:marLeft w:val="0"/>
                          <w:marRight w:val="0"/>
                          <w:marTop w:val="0"/>
                          <w:marBottom w:val="225"/>
                          <w:divBdr>
                            <w:top w:val="none" w:sz="0" w:space="0" w:color="auto"/>
                            <w:left w:val="none" w:sz="0" w:space="0" w:color="auto"/>
                            <w:bottom w:val="none" w:sz="0" w:space="0" w:color="auto"/>
                            <w:right w:val="none" w:sz="0" w:space="0" w:color="auto"/>
                          </w:divBdr>
                        </w:div>
                        <w:div w:id="562644971">
                          <w:marLeft w:val="0"/>
                          <w:marRight w:val="0"/>
                          <w:marTop w:val="0"/>
                          <w:marBottom w:val="225"/>
                          <w:divBdr>
                            <w:top w:val="none" w:sz="0" w:space="0" w:color="auto"/>
                            <w:left w:val="none" w:sz="0" w:space="0" w:color="auto"/>
                            <w:bottom w:val="none" w:sz="0" w:space="0" w:color="auto"/>
                            <w:right w:val="none" w:sz="0" w:space="0" w:color="auto"/>
                          </w:divBdr>
                        </w:div>
                        <w:div w:id="632252446">
                          <w:marLeft w:val="0"/>
                          <w:marRight w:val="0"/>
                          <w:marTop w:val="0"/>
                          <w:marBottom w:val="225"/>
                          <w:divBdr>
                            <w:top w:val="none" w:sz="0" w:space="0" w:color="auto"/>
                            <w:left w:val="none" w:sz="0" w:space="0" w:color="auto"/>
                            <w:bottom w:val="none" w:sz="0" w:space="0" w:color="auto"/>
                            <w:right w:val="none" w:sz="0" w:space="0" w:color="auto"/>
                          </w:divBdr>
                        </w:div>
                        <w:div w:id="1775785694">
                          <w:marLeft w:val="0"/>
                          <w:marRight w:val="0"/>
                          <w:marTop w:val="0"/>
                          <w:marBottom w:val="225"/>
                          <w:divBdr>
                            <w:top w:val="none" w:sz="0" w:space="0" w:color="auto"/>
                            <w:left w:val="none" w:sz="0" w:space="0" w:color="auto"/>
                            <w:bottom w:val="none" w:sz="0" w:space="0" w:color="auto"/>
                            <w:right w:val="none" w:sz="0" w:space="0" w:color="auto"/>
                          </w:divBdr>
                        </w:div>
                        <w:div w:id="637347378">
                          <w:marLeft w:val="0"/>
                          <w:marRight w:val="0"/>
                          <w:marTop w:val="0"/>
                          <w:marBottom w:val="225"/>
                          <w:divBdr>
                            <w:top w:val="none" w:sz="0" w:space="0" w:color="auto"/>
                            <w:left w:val="none" w:sz="0" w:space="0" w:color="auto"/>
                            <w:bottom w:val="none" w:sz="0" w:space="0" w:color="auto"/>
                            <w:right w:val="none" w:sz="0" w:space="0" w:color="auto"/>
                          </w:divBdr>
                        </w:div>
                        <w:div w:id="1735275125">
                          <w:marLeft w:val="0"/>
                          <w:marRight w:val="0"/>
                          <w:marTop w:val="0"/>
                          <w:marBottom w:val="225"/>
                          <w:divBdr>
                            <w:top w:val="none" w:sz="0" w:space="0" w:color="auto"/>
                            <w:left w:val="none" w:sz="0" w:space="0" w:color="auto"/>
                            <w:bottom w:val="none" w:sz="0" w:space="0" w:color="auto"/>
                            <w:right w:val="none" w:sz="0" w:space="0" w:color="auto"/>
                          </w:divBdr>
                        </w:div>
                        <w:div w:id="1544709711">
                          <w:marLeft w:val="0"/>
                          <w:marRight w:val="0"/>
                          <w:marTop w:val="0"/>
                          <w:marBottom w:val="225"/>
                          <w:divBdr>
                            <w:top w:val="none" w:sz="0" w:space="0" w:color="auto"/>
                            <w:left w:val="none" w:sz="0" w:space="0" w:color="auto"/>
                            <w:bottom w:val="none" w:sz="0" w:space="0" w:color="auto"/>
                            <w:right w:val="none" w:sz="0" w:space="0" w:color="auto"/>
                          </w:divBdr>
                        </w:div>
                        <w:div w:id="270819498">
                          <w:marLeft w:val="0"/>
                          <w:marRight w:val="0"/>
                          <w:marTop w:val="0"/>
                          <w:marBottom w:val="225"/>
                          <w:divBdr>
                            <w:top w:val="none" w:sz="0" w:space="0" w:color="auto"/>
                            <w:left w:val="none" w:sz="0" w:space="0" w:color="auto"/>
                            <w:bottom w:val="none" w:sz="0" w:space="0" w:color="auto"/>
                            <w:right w:val="none" w:sz="0" w:space="0" w:color="auto"/>
                          </w:divBdr>
                        </w:div>
                        <w:div w:id="1938824679">
                          <w:marLeft w:val="0"/>
                          <w:marRight w:val="0"/>
                          <w:marTop w:val="0"/>
                          <w:marBottom w:val="225"/>
                          <w:divBdr>
                            <w:top w:val="none" w:sz="0" w:space="0" w:color="auto"/>
                            <w:left w:val="none" w:sz="0" w:space="0" w:color="auto"/>
                            <w:bottom w:val="none" w:sz="0" w:space="0" w:color="auto"/>
                            <w:right w:val="none" w:sz="0" w:space="0" w:color="auto"/>
                          </w:divBdr>
                        </w:div>
                        <w:div w:id="818114194">
                          <w:marLeft w:val="0"/>
                          <w:marRight w:val="0"/>
                          <w:marTop w:val="0"/>
                          <w:marBottom w:val="225"/>
                          <w:divBdr>
                            <w:top w:val="none" w:sz="0" w:space="0" w:color="auto"/>
                            <w:left w:val="none" w:sz="0" w:space="0" w:color="auto"/>
                            <w:bottom w:val="none" w:sz="0" w:space="0" w:color="auto"/>
                            <w:right w:val="none" w:sz="0" w:space="0" w:color="auto"/>
                          </w:divBdr>
                        </w:div>
                        <w:div w:id="57486684">
                          <w:marLeft w:val="0"/>
                          <w:marRight w:val="0"/>
                          <w:marTop w:val="0"/>
                          <w:marBottom w:val="225"/>
                          <w:divBdr>
                            <w:top w:val="none" w:sz="0" w:space="0" w:color="auto"/>
                            <w:left w:val="none" w:sz="0" w:space="0" w:color="auto"/>
                            <w:bottom w:val="none" w:sz="0" w:space="0" w:color="auto"/>
                            <w:right w:val="none" w:sz="0" w:space="0" w:color="auto"/>
                          </w:divBdr>
                        </w:div>
                        <w:div w:id="676927550">
                          <w:marLeft w:val="0"/>
                          <w:marRight w:val="0"/>
                          <w:marTop w:val="0"/>
                          <w:marBottom w:val="225"/>
                          <w:divBdr>
                            <w:top w:val="none" w:sz="0" w:space="0" w:color="auto"/>
                            <w:left w:val="none" w:sz="0" w:space="0" w:color="auto"/>
                            <w:bottom w:val="none" w:sz="0" w:space="0" w:color="auto"/>
                            <w:right w:val="none" w:sz="0" w:space="0" w:color="auto"/>
                          </w:divBdr>
                        </w:div>
                        <w:div w:id="516817950">
                          <w:marLeft w:val="0"/>
                          <w:marRight w:val="0"/>
                          <w:marTop w:val="0"/>
                          <w:marBottom w:val="225"/>
                          <w:divBdr>
                            <w:top w:val="none" w:sz="0" w:space="0" w:color="auto"/>
                            <w:left w:val="none" w:sz="0" w:space="0" w:color="auto"/>
                            <w:bottom w:val="none" w:sz="0" w:space="0" w:color="auto"/>
                            <w:right w:val="none" w:sz="0" w:space="0" w:color="auto"/>
                          </w:divBdr>
                        </w:div>
                        <w:div w:id="21244853">
                          <w:marLeft w:val="0"/>
                          <w:marRight w:val="0"/>
                          <w:marTop w:val="0"/>
                          <w:marBottom w:val="225"/>
                          <w:divBdr>
                            <w:top w:val="none" w:sz="0" w:space="0" w:color="auto"/>
                            <w:left w:val="none" w:sz="0" w:space="0" w:color="auto"/>
                            <w:bottom w:val="none" w:sz="0" w:space="0" w:color="auto"/>
                            <w:right w:val="none" w:sz="0" w:space="0" w:color="auto"/>
                          </w:divBdr>
                        </w:div>
                        <w:div w:id="1449856646">
                          <w:marLeft w:val="0"/>
                          <w:marRight w:val="0"/>
                          <w:marTop w:val="0"/>
                          <w:marBottom w:val="225"/>
                          <w:divBdr>
                            <w:top w:val="none" w:sz="0" w:space="0" w:color="auto"/>
                            <w:left w:val="none" w:sz="0" w:space="0" w:color="auto"/>
                            <w:bottom w:val="none" w:sz="0" w:space="0" w:color="auto"/>
                            <w:right w:val="none" w:sz="0" w:space="0" w:color="auto"/>
                          </w:divBdr>
                        </w:div>
                        <w:div w:id="1146773946">
                          <w:marLeft w:val="0"/>
                          <w:marRight w:val="0"/>
                          <w:marTop w:val="0"/>
                          <w:marBottom w:val="225"/>
                          <w:divBdr>
                            <w:top w:val="none" w:sz="0" w:space="0" w:color="auto"/>
                            <w:left w:val="none" w:sz="0" w:space="0" w:color="auto"/>
                            <w:bottom w:val="none" w:sz="0" w:space="0" w:color="auto"/>
                            <w:right w:val="none" w:sz="0" w:space="0" w:color="auto"/>
                          </w:divBdr>
                        </w:div>
                        <w:div w:id="949431448">
                          <w:marLeft w:val="0"/>
                          <w:marRight w:val="0"/>
                          <w:marTop w:val="0"/>
                          <w:marBottom w:val="225"/>
                          <w:divBdr>
                            <w:top w:val="none" w:sz="0" w:space="0" w:color="auto"/>
                            <w:left w:val="none" w:sz="0" w:space="0" w:color="auto"/>
                            <w:bottom w:val="none" w:sz="0" w:space="0" w:color="auto"/>
                            <w:right w:val="none" w:sz="0" w:space="0" w:color="auto"/>
                          </w:divBdr>
                        </w:div>
                        <w:div w:id="1794060571">
                          <w:marLeft w:val="0"/>
                          <w:marRight w:val="0"/>
                          <w:marTop w:val="0"/>
                          <w:marBottom w:val="225"/>
                          <w:divBdr>
                            <w:top w:val="none" w:sz="0" w:space="0" w:color="auto"/>
                            <w:left w:val="none" w:sz="0" w:space="0" w:color="auto"/>
                            <w:bottom w:val="none" w:sz="0" w:space="0" w:color="auto"/>
                            <w:right w:val="none" w:sz="0" w:space="0" w:color="auto"/>
                          </w:divBdr>
                        </w:div>
                        <w:div w:id="1645350958">
                          <w:marLeft w:val="0"/>
                          <w:marRight w:val="0"/>
                          <w:marTop w:val="0"/>
                          <w:marBottom w:val="225"/>
                          <w:divBdr>
                            <w:top w:val="none" w:sz="0" w:space="0" w:color="auto"/>
                            <w:left w:val="none" w:sz="0" w:space="0" w:color="auto"/>
                            <w:bottom w:val="none" w:sz="0" w:space="0" w:color="auto"/>
                            <w:right w:val="none" w:sz="0" w:space="0" w:color="auto"/>
                          </w:divBdr>
                        </w:div>
                        <w:div w:id="835805444">
                          <w:marLeft w:val="0"/>
                          <w:marRight w:val="0"/>
                          <w:marTop w:val="0"/>
                          <w:marBottom w:val="225"/>
                          <w:divBdr>
                            <w:top w:val="none" w:sz="0" w:space="0" w:color="auto"/>
                            <w:left w:val="none" w:sz="0" w:space="0" w:color="auto"/>
                            <w:bottom w:val="none" w:sz="0" w:space="0" w:color="auto"/>
                            <w:right w:val="none" w:sz="0" w:space="0" w:color="auto"/>
                          </w:divBdr>
                        </w:div>
                        <w:div w:id="2120828379">
                          <w:marLeft w:val="0"/>
                          <w:marRight w:val="0"/>
                          <w:marTop w:val="0"/>
                          <w:marBottom w:val="225"/>
                          <w:divBdr>
                            <w:top w:val="none" w:sz="0" w:space="0" w:color="auto"/>
                            <w:left w:val="none" w:sz="0" w:space="0" w:color="auto"/>
                            <w:bottom w:val="none" w:sz="0" w:space="0" w:color="auto"/>
                            <w:right w:val="none" w:sz="0" w:space="0" w:color="auto"/>
                          </w:divBdr>
                        </w:div>
                        <w:div w:id="2007588353">
                          <w:marLeft w:val="0"/>
                          <w:marRight w:val="0"/>
                          <w:marTop w:val="0"/>
                          <w:marBottom w:val="225"/>
                          <w:divBdr>
                            <w:top w:val="none" w:sz="0" w:space="0" w:color="auto"/>
                            <w:left w:val="none" w:sz="0" w:space="0" w:color="auto"/>
                            <w:bottom w:val="none" w:sz="0" w:space="0" w:color="auto"/>
                            <w:right w:val="none" w:sz="0" w:space="0" w:color="auto"/>
                          </w:divBdr>
                        </w:div>
                        <w:div w:id="2017463308">
                          <w:marLeft w:val="0"/>
                          <w:marRight w:val="0"/>
                          <w:marTop w:val="0"/>
                          <w:marBottom w:val="225"/>
                          <w:divBdr>
                            <w:top w:val="none" w:sz="0" w:space="0" w:color="auto"/>
                            <w:left w:val="none" w:sz="0" w:space="0" w:color="auto"/>
                            <w:bottom w:val="none" w:sz="0" w:space="0" w:color="auto"/>
                            <w:right w:val="none" w:sz="0" w:space="0" w:color="auto"/>
                          </w:divBdr>
                        </w:div>
                        <w:div w:id="883249896">
                          <w:marLeft w:val="0"/>
                          <w:marRight w:val="0"/>
                          <w:marTop w:val="0"/>
                          <w:marBottom w:val="225"/>
                          <w:divBdr>
                            <w:top w:val="none" w:sz="0" w:space="0" w:color="auto"/>
                            <w:left w:val="none" w:sz="0" w:space="0" w:color="auto"/>
                            <w:bottom w:val="none" w:sz="0" w:space="0" w:color="auto"/>
                            <w:right w:val="none" w:sz="0" w:space="0" w:color="auto"/>
                          </w:divBdr>
                        </w:div>
                        <w:div w:id="828061241">
                          <w:marLeft w:val="0"/>
                          <w:marRight w:val="0"/>
                          <w:marTop w:val="0"/>
                          <w:marBottom w:val="225"/>
                          <w:divBdr>
                            <w:top w:val="none" w:sz="0" w:space="0" w:color="auto"/>
                            <w:left w:val="none" w:sz="0" w:space="0" w:color="auto"/>
                            <w:bottom w:val="none" w:sz="0" w:space="0" w:color="auto"/>
                            <w:right w:val="none" w:sz="0" w:space="0" w:color="auto"/>
                          </w:divBdr>
                        </w:div>
                        <w:div w:id="962230449">
                          <w:marLeft w:val="0"/>
                          <w:marRight w:val="0"/>
                          <w:marTop w:val="0"/>
                          <w:marBottom w:val="225"/>
                          <w:divBdr>
                            <w:top w:val="none" w:sz="0" w:space="0" w:color="auto"/>
                            <w:left w:val="none" w:sz="0" w:space="0" w:color="auto"/>
                            <w:bottom w:val="none" w:sz="0" w:space="0" w:color="auto"/>
                            <w:right w:val="none" w:sz="0" w:space="0" w:color="auto"/>
                          </w:divBdr>
                        </w:div>
                        <w:div w:id="1404378973">
                          <w:marLeft w:val="0"/>
                          <w:marRight w:val="0"/>
                          <w:marTop w:val="0"/>
                          <w:marBottom w:val="225"/>
                          <w:divBdr>
                            <w:top w:val="none" w:sz="0" w:space="0" w:color="auto"/>
                            <w:left w:val="none" w:sz="0" w:space="0" w:color="auto"/>
                            <w:bottom w:val="none" w:sz="0" w:space="0" w:color="auto"/>
                            <w:right w:val="none" w:sz="0" w:space="0" w:color="auto"/>
                          </w:divBdr>
                        </w:div>
                        <w:div w:id="857430081">
                          <w:marLeft w:val="0"/>
                          <w:marRight w:val="0"/>
                          <w:marTop w:val="0"/>
                          <w:marBottom w:val="225"/>
                          <w:divBdr>
                            <w:top w:val="none" w:sz="0" w:space="0" w:color="auto"/>
                            <w:left w:val="none" w:sz="0" w:space="0" w:color="auto"/>
                            <w:bottom w:val="none" w:sz="0" w:space="0" w:color="auto"/>
                            <w:right w:val="none" w:sz="0" w:space="0" w:color="auto"/>
                          </w:divBdr>
                        </w:div>
                        <w:div w:id="1717777674">
                          <w:marLeft w:val="0"/>
                          <w:marRight w:val="0"/>
                          <w:marTop w:val="0"/>
                          <w:marBottom w:val="225"/>
                          <w:divBdr>
                            <w:top w:val="none" w:sz="0" w:space="0" w:color="auto"/>
                            <w:left w:val="none" w:sz="0" w:space="0" w:color="auto"/>
                            <w:bottom w:val="none" w:sz="0" w:space="0" w:color="auto"/>
                            <w:right w:val="none" w:sz="0" w:space="0" w:color="auto"/>
                          </w:divBdr>
                        </w:div>
                        <w:div w:id="1246912246">
                          <w:marLeft w:val="0"/>
                          <w:marRight w:val="0"/>
                          <w:marTop w:val="0"/>
                          <w:marBottom w:val="225"/>
                          <w:divBdr>
                            <w:top w:val="none" w:sz="0" w:space="0" w:color="auto"/>
                            <w:left w:val="none" w:sz="0" w:space="0" w:color="auto"/>
                            <w:bottom w:val="none" w:sz="0" w:space="0" w:color="auto"/>
                            <w:right w:val="none" w:sz="0" w:space="0" w:color="auto"/>
                          </w:divBdr>
                        </w:div>
                        <w:div w:id="479276749">
                          <w:marLeft w:val="0"/>
                          <w:marRight w:val="0"/>
                          <w:marTop w:val="0"/>
                          <w:marBottom w:val="0"/>
                          <w:divBdr>
                            <w:top w:val="none" w:sz="0" w:space="0" w:color="auto"/>
                            <w:left w:val="none" w:sz="0" w:space="0" w:color="auto"/>
                            <w:bottom w:val="none" w:sz="0" w:space="0" w:color="auto"/>
                            <w:right w:val="none" w:sz="0" w:space="0" w:color="auto"/>
                          </w:divBdr>
                        </w:div>
                        <w:div w:id="51470463">
                          <w:marLeft w:val="0"/>
                          <w:marRight w:val="0"/>
                          <w:marTop w:val="0"/>
                          <w:marBottom w:val="225"/>
                          <w:divBdr>
                            <w:top w:val="none" w:sz="0" w:space="0" w:color="auto"/>
                            <w:left w:val="none" w:sz="0" w:space="0" w:color="auto"/>
                            <w:bottom w:val="none" w:sz="0" w:space="0" w:color="auto"/>
                            <w:right w:val="none" w:sz="0" w:space="0" w:color="auto"/>
                          </w:divBdr>
                        </w:div>
                        <w:div w:id="63991302">
                          <w:marLeft w:val="0"/>
                          <w:marRight w:val="0"/>
                          <w:marTop w:val="0"/>
                          <w:marBottom w:val="225"/>
                          <w:divBdr>
                            <w:top w:val="none" w:sz="0" w:space="0" w:color="auto"/>
                            <w:left w:val="none" w:sz="0" w:space="0" w:color="auto"/>
                            <w:bottom w:val="none" w:sz="0" w:space="0" w:color="auto"/>
                            <w:right w:val="none" w:sz="0" w:space="0" w:color="auto"/>
                          </w:divBdr>
                        </w:div>
                        <w:div w:id="129710335">
                          <w:marLeft w:val="0"/>
                          <w:marRight w:val="0"/>
                          <w:marTop w:val="0"/>
                          <w:marBottom w:val="225"/>
                          <w:divBdr>
                            <w:top w:val="none" w:sz="0" w:space="0" w:color="auto"/>
                            <w:left w:val="none" w:sz="0" w:space="0" w:color="auto"/>
                            <w:bottom w:val="none" w:sz="0" w:space="0" w:color="auto"/>
                            <w:right w:val="none" w:sz="0" w:space="0" w:color="auto"/>
                          </w:divBdr>
                        </w:div>
                        <w:div w:id="650208920">
                          <w:marLeft w:val="0"/>
                          <w:marRight w:val="0"/>
                          <w:marTop w:val="0"/>
                          <w:marBottom w:val="225"/>
                          <w:divBdr>
                            <w:top w:val="none" w:sz="0" w:space="0" w:color="auto"/>
                            <w:left w:val="none" w:sz="0" w:space="0" w:color="auto"/>
                            <w:bottom w:val="none" w:sz="0" w:space="0" w:color="auto"/>
                            <w:right w:val="none" w:sz="0" w:space="0" w:color="auto"/>
                          </w:divBdr>
                        </w:div>
                        <w:div w:id="171189970">
                          <w:marLeft w:val="0"/>
                          <w:marRight w:val="0"/>
                          <w:marTop w:val="0"/>
                          <w:marBottom w:val="225"/>
                          <w:divBdr>
                            <w:top w:val="none" w:sz="0" w:space="0" w:color="auto"/>
                            <w:left w:val="none" w:sz="0" w:space="0" w:color="auto"/>
                            <w:bottom w:val="none" w:sz="0" w:space="0" w:color="auto"/>
                            <w:right w:val="none" w:sz="0" w:space="0" w:color="auto"/>
                          </w:divBdr>
                        </w:div>
                        <w:div w:id="1450054348">
                          <w:marLeft w:val="0"/>
                          <w:marRight w:val="0"/>
                          <w:marTop w:val="0"/>
                          <w:marBottom w:val="225"/>
                          <w:divBdr>
                            <w:top w:val="none" w:sz="0" w:space="0" w:color="auto"/>
                            <w:left w:val="none" w:sz="0" w:space="0" w:color="auto"/>
                            <w:bottom w:val="none" w:sz="0" w:space="0" w:color="auto"/>
                            <w:right w:val="none" w:sz="0" w:space="0" w:color="auto"/>
                          </w:divBdr>
                        </w:div>
                        <w:div w:id="70860218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2635</Words>
  <Characters>15024</Characters>
  <Application>Microsoft Office Word</Application>
  <DocSecurity>0</DocSecurity>
  <Lines>125</Lines>
  <Paragraphs>35</Paragraphs>
  <ScaleCrop>false</ScaleCrop>
  <Company>http://www.deepbbs.org</Company>
  <LinksUpToDate>false</LinksUpToDate>
  <CharactersWithSpaces>17624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深度联盟http://www.deepbbs.org</dc:creator>
  <cp:keywords/>
  <dc:description/>
  <cp:lastModifiedBy>深度联盟http://www.deepbbs.org</cp:lastModifiedBy>
  <cp:revision>2</cp:revision>
  <dcterms:created xsi:type="dcterms:W3CDTF">2019-03-19T08:50:00Z</dcterms:created>
  <dcterms:modified xsi:type="dcterms:W3CDTF">2019-03-19T09:04:00Z</dcterms:modified>
</cp:coreProperties>
</file>